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B6B30" w14:textId="5BB68F01" w:rsidR="00AC510A" w:rsidRDefault="007A7688" w:rsidP="004F4A9D">
      <w:pPr>
        <w:spacing w:after="0" w:line="240" w:lineRule="auto"/>
        <w:jc w:val="center"/>
        <w:rPr>
          <w:b/>
          <w:sz w:val="24"/>
          <w:szCs w:val="24"/>
        </w:rPr>
      </w:pPr>
      <w:r>
        <w:rPr>
          <w:b/>
          <w:sz w:val="24"/>
          <w:szCs w:val="24"/>
        </w:rPr>
        <w:t xml:space="preserve">ANEXO </w:t>
      </w:r>
      <w:proofErr w:type="spellStart"/>
      <w:r w:rsidR="00890F9A">
        <w:rPr>
          <w:b/>
          <w:sz w:val="24"/>
          <w:szCs w:val="24"/>
        </w:rPr>
        <w:t>Nº</w:t>
      </w:r>
      <w:proofErr w:type="spellEnd"/>
      <w:r w:rsidR="00890F9A">
        <w:rPr>
          <w:b/>
          <w:sz w:val="24"/>
          <w:szCs w:val="24"/>
        </w:rPr>
        <w:t xml:space="preserve"> 8: PROGRAMA DE ESTUDIO </w:t>
      </w:r>
    </w:p>
    <w:p w14:paraId="4CA22BF7" w14:textId="77777777" w:rsidR="00890F9A" w:rsidRDefault="00890F9A" w:rsidP="004F4A9D">
      <w:pPr>
        <w:spacing w:after="0" w:line="240" w:lineRule="auto"/>
        <w:jc w:val="center"/>
        <w:rPr>
          <w:b/>
          <w:sz w:val="24"/>
          <w:szCs w:val="24"/>
        </w:rPr>
      </w:pPr>
    </w:p>
    <w:p w14:paraId="612BDC7D" w14:textId="77777777" w:rsidR="00461A94" w:rsidRDefault="00461A94" w:rsidP="004F4A9D">
      <w:pPr>
        <w:spacing w:after="0" w:line="240" w:lineRule="auto"/>
        <w:jc w:val="center"/>
        <w:rPr>
          <w:b/>
          <w:sz w:val="24"/>
          <w:szCs w:val="24"/>
        </w:rPr>
      </w:pPr>
      <w:r>
        <w:rPr>
          <w:b/>
          <w:sz w:val="24"/>
          <w:szCs w:val="24"/>
        </w:rPr>
        <w:t>PROGRAMA DE ESTUDIO CETPRO</w:t>
      </w:r>
    </w:p>
    <w:p w14:paraId="6AB68F42" w14:textId="05990749" w:rsidR="004F4A9D" w:rsidRPr="004F4A9D" w:rsidRDefault="004F4A9D" w:rsidP="004F4A9D">
      <w:pPr>
        <w:spacing w:after="0"/>
        <w:jc w:val="center"/>
        <w:rPr>
          <w:sz w:val="16"/>
          <w:szCs w:val="16"/>
        </w:rPr>
      </w:pPr>
      <w:r w:rsidRPr="004F4A9D">
        <w:rPr>
          <w:sz w:val="16"/>
          <w:szCs w:val="16"/>
        </w:rPr>
        <w:t>(PARA CICLOS FORMATIVOS TÉCNICO Y AUXILIAR TÉCNICO)</w:t>
      </w:r>
    </w:p>
    <w:p w14:paraId="78A2CDBC" w14:textId="77777777" w:rsidR="00461A94" w:rsidRPr="004F4A9D" w:rsidRDefault="00461A94">
      <w:pPr>
        <w:spacing w:after="0"/>
        <w:jc w:val="center"/>
        <w:rPr>
          <w:b/>
          <w:sz w:val="16"/>
          <w:szCs w:val="16"/>
        </w:rPr>
      </w:pPr>
    </w:p>
    <w:tbl>
      <w:tblPr>
        <w:tblStyle w:val="Tablaconcuadrcula"/>
        <w:tblW w:w="0" w:type="auto"/>
        <w:tblLook w:val="04A0" w:firstRow="1" w:lastRow="0" w:firstColumn="1" w:lastColumn="0" w:noHBand="0" w:noVBand="1"/>
      </w:tblPr>
      <w:tblGrid>
        <w:gridCol w:w="1382"/>
        <w:gridCol w:w="274"/>
        <w:gridCol w:w="281"/>
        <w:gridCol w:w="1591"/>
        <w:gridCol w:w="1306"/>
        <w:gridCol w:w="1957"/>
        <w:gridCol w:w="1050"/>
        <w:gridCol w:w="766"/>
        <w:gridCol w:w="1594"/>
      </w:tblGrid>
      <w:tr w:rsidR="001C2D42" w14:paraId="6F17C41E" w14:textId="77777777" w:rsidTr="002633F7">
        <w:tc>
          <w:tcPr>
            <w:tcW w:w="1668" w:type="dxa"/>
            <w:gridSpan w:val="2"/>
            <w:tcBorders>
              <w:top w:val="nil"/>
              <w:left w:val="nil"/>
              <w:bottom w:val="nil"/>
            </w:tcBorders>
          </w:tcPr>
          <w:p w14:paraId="18BBA1AE" w14:textId="77777777" w:rsidR="001C2D42" w:rsidRPr="00461A94" w:rsidRDefault="001C2D42" w:rsidP="00461A94">
            <w:pPr>
              <w:spacing w:after="0" w:line="240" w:lineRule="auto"/>
              <w:rPr>
                <w:sz w:val="16"/>
                <w:szCs w:val="16"/>
              </w:rPr>
            </w:pPr>
            <w:r w:rsidRPr="00461A94">
              <w:rPr>
                <w:sz w:val="16"/>
                <w:szCs w:val="16"/>
              </w:rPr>
              <w:t>DENOMINACIÓN DE LA INSTITUCIÓN</w:t>
            </w:r>
          </w:p>
        </w:tc>
        <w:tc>
          <w:tcPr>
            <w:tcW w:w="5252" w:type="dxa"/>
            <w:gridSpan w:val="4"/>
            <w:tcBorders>
              <w:bottom w:val="single" w:sz="4" w:space="0" w:color="auto"/>
            </w:tcBorders>
          </w:tcPr>
          <w:p w14:paraId="713657C4" w14:textId="77777777" w:rsidR="001C2D42" w:rsidRPr="002633F7" w:rsidRDefault="001C2D42" w:rsidP="002633F7">
            <w:pPr>
              <w:spacing w:after="0" w:line="240" w:lineRule="auto"/>
              <w:jc w:val="center"/>
              <w:rPr>
                <w:sz w:val="20"/>
                <w:szCs w:val="20"/>
              </w:rPr>
            </w:pPr>
          </w:p>
        </w:tc>
        <w:tc>
          <w:tcPr>
            <w:tcW w:w="1849" w:type="dxa"/>
            <w:gridSpan w:val="2"/>
            <w:tcBorders>
              <w:top w:val="nil"/>
              <w:bottom w:val="nil"/>
            </w:tcBorders>
          </w:tcPr>
          <w:p w14:paraId="4CD1E5F3" w14:textId="77777777" w:rsidR="001C2D42" w:rsidRPr="00461A94" w:rsidRDefault="001C2D42" w:rsidP="00461A94">
            <w:pPr>
              <w:spacing w:after="0" w:line="240" w:lineRule="auto"/>
              <w:rPr>
                <w:sz w:val="16"/>
                <w:szCs w:val="16"/>
              </w:rPr>
            </w:pPr>
            <w:r w:rsidRPr="00461A94">
              <w:rPr>
                <w:sz w:val="16"/>
                <w:szCs w:val="16"/>
              </w:rPr>
              <w:t>CÓDIGO MODULAR DEL CETPRO</w:t>
            </w:r>
          </w:p>
        </w:tc>
        <w:tc>
          <w:tcPr>
            <w:tcW w:w="1653" w:type="dxa"/>
            <w:tcBorders>
              <w:bottom w:val="single" w:sz="4" w:space="0" w:color="auto"/>
            </w:tcBorders>
          </w:tcPr>
          <w:p w14:paraId="2B6F7CE9" w14:textId="77777777" w:rsidR="001C2D42" w:rsidRPr="002633F7" w:rsidRDefault="001C2D42" w:rsidP="002633F7">
            <w:pPr>
              <w:spacing w:after="0" w:line="240" w:lineRule="auto"/>
              <w:jc w:val="center"/>
              <w:rPr>
                <w:sz w:val="20"/>
                <w:szCs w:val="20"/>
              </w:rPr>
            </w:pPr>
          </w:p>
        </w:tc>
      </w:tr>
      <w:tr w:rsidR="001C2D42" w:rsidRPr="001C2D42" w14:paraId="2B74A255" w14:textId="77777777" w:rsidTr="002633F7">
        <w:tc>
          <w:tcPr>
            <w:tcW w:w="1959" w:type="dxa"/>
            <w:gridSpan w:val="3"/>
            <w:tcBorders>
              <w:top w:val="nil"/>
              <w:left w:val="nil"/>
              <w:bottom w:val="nil"/>
              <w:right w:val="nil"/>
            </w:tcBorders>
          </w:tcPr>
          <w:p w14:paraId="7DCBAC0E" w14:textId="77777777" w:rsidR="001C2D42" w:rsidRPr="001C2D42" w:rsidRDefault="001C2D42" w:rsidP="00461A94">
            <w:pPr>
              <w:spacing w:after="0" w:line="240" w:lineRule="auto"/>
              <w:rPr>
                <w:sz w:val="10"/>
                <w:szCs w:val="10"/>
              </w:rPr>
            </w:pPr>
          </w:p>
        </w:tc>
        <w:tc>
          <w:tcPr>
            <w:tcW w:w="4961" w:type="dxa"/>
            <w:gridSpan w:val="3"/>
            <w:tcBorders>
              <w:top w:val="nil"/>
              <w:left w:val="nil"/>
              <w:bottom w:val="nil"/>
              <w:right w:val="nil"/>
            </w:tcBorders>
          </w:tcPr>
          <w:p w14:paraId="09948A5A" w14:textId="77777777" w:rsidR="001C2D42" w:rsidRPr="001C2D42" w:rsidRDefault="001C2D42" w:rsidP="00461A94">
            <w:pPr>
              <w:spacing w:after="0" w:line="240" w:lineRule="auto"/>
              <w:rPr>
                <w:sz w:val="10"/>
                <w:szCs w:val="10"/>
              </w:rPr>
            </w:pPr>
          </w:p>
        </w:tc>
        <w:tc>
          <w:tcPr>
            <w:tcW w:w="1849" w:type="dxa"/>
            <w:gridSpan w:val="2"/>
            <w:tcBorders>
              <w:top w:val="nil"/>
              <w:left w:val="nil"/>
              <w:bottom w:val="nil"/>
              <w:right w:val="nil"/>
            </w:tcBorders>
          </w:tcPr>
          <w:p w14:paraId="228C5C83" w14:textId="77777777" w:rsidR="001C2D42" w:rsidRPr="001C2D42" w:rsidRDefault="001C2D42" w:rsidP="00461A94">
            <w:pPr>
              <w:spacing w:after="0" w:line="240" w:lineRule="auto"/>
              <w:rPr>
                <w:sz w:val="10"/>
                <w:szCs w:val="10"/>
              </w:rPr>
            </w:pPr>
          </w:p>
        </w:tc>
        <w:tc>
          <w:tcPr>
            <w:tcW w:w="1653" w:type="dxa"/>
            <w:tcBorders>
              <w:top w:val="single" w:sz="4" w:space="0" w:color="auto"/>
              <w:left w:val="nil"/>
              <w:bottom w:val="nil"/>
              <w:right w:val="nil"/>
            </w:tcBorders>
          </w:tcPr>
          <w:p w14:paraId="7DC5E1CE" w14:textId="77777777" w:rsidR="001C2D42" w:rsidRPr="001C2D42" w:rsidRDefault="001C2D42" w:rsidP="00461A94">
            <w:pPr>
              <w:spacing w:after="0" w:line="240" w:lineRule="auto"/>
              <w:rPr>
                <w:sz w:val="10"/>
                <w:szCs w:val="10"/>
              </w:rPr>
            </w:pPr>
          </w:p>
        </w:tc>
      </w:tr>
      <w:tr w:rsidR="00461A94" w:rsidRPr="00461A94" w14:paraId="2C39C9EE" w14:textId="77777777" w:rsidTr="002633F7">
        <w:tc>
          <w:tcPr>
            <w:tcW w:w="1384" w:type="dxa"/>
            <w:tcBorders>
              <w:top w:val="nil"/>
              <w:left w:val="nil"/>
              <w:bottom w:val="nil"/>
            </w:tcBorders>
          </w:tcPr>
          <w:p w14:paraId="34847284" w14:textId="77777777" w:rsidR="001C2D42" w:rsidRDefault="00461A94" w:rsidP="002633F7">
            <w:pPr>
              <w:spacing w:after="0" w:line="240" w:lineRule="auto"/>
              <w:rPr>
                <w:sz w:val="16"/>
                <w:szCs w:val="16"/>
              </w:rPr>
            </w:pPr>
            <w:r w:rsidRPr="00461A94">
              <w:rPr>
                <w:sz w:val="16"/>
                <w:szCs w:val="16"/>
              </w:rPr>
              <w:t>SECTOR</w:t>
            </w:r>
          </w:p>
          <w:p w14:paraId="582A1169" w14:textId="77777777" w:rsidR="00461A94" w:rsidRPr="00461A94" w:rsidRDefault="00461A94" w:rsidP="002633F7">
            <w:pPr>
              <w:spacing w:after="0" w:line="240" w:lineRule="auto"/>
              <w:rPr>
                <w:sz w:val="16"/>
                <w:szCs w:val="16"/>
              </w:rPr>
            </w:pPr>
            <w:r w:rsidRPr="00461A94">
              <w:rPr>
                <w:sz w:val="16"/>
                <w:szCs w:val="16"/>
              </w:rPr>
              <w:t>ECONÓMICO</w:t>
            </w:r>
          </w:p>
        </w:tc>
        <w:tc>
          <w:tcPr>
            <w:tcW w:w="2228" w:type="dxa"/>
            <w:gridSpan w:val="3"/>
            <w:tcBorders>
              <w:top w:val="single" w:sz="4" w:space="0" w:color="auto"/>
            </w:tcBorders>
            <w:vAlign w:val="center"/>
          </w:tcPr>
          <w:p w14:paraId="60EAD2B8" w14:textId="2AF55713" w:rsidR="00461A94" w:rsidRPr="002633F7" w:rsidRDefault="00461A94" w:rsidP="002633F7">
            <w:pPr>
              <w:spacing w:after="0" w:line="240" w:lineRule="auto"/>
              <w:jc w:val="center"/>
              <w:rPr>
                <w:sz w:val="20"/>
                <w:szCs w:val="20"/>
              </w:rPr>
            </w:pPr>
          </w:p>
        </w:tc>
        <w:tc>
          <w:tcPr>
            <w:tcW w:w="1316" w:type="dxa"/>
            <w:tcBorders>
              <w:top w:val="nil"/>
              <w:bottom w:val="nil"/>
            </w:tcBorders>
          </w:tcPr>
          <w:p w14:paraId="2BA2B410" w14:textId="77777777" w:rsidR="001C2D42" w:rsidRDefault="001C2D42" w:rsidP="002633F7">
            <w:pPr>
              <w:spacing w:after="0" w:line="240" w:lineRule="auto"/>
              <w:rPr>
                <w:sz w:val="16"/>
                <w:szCs w:val="16"/>
              </w:rPr>
            </w:pPr>
            <w:r>
              <w:rPr>
                <w:sz w:val="16"/>
                <w:szCs w:val="16"/>
              </w:rPr>
              <w:t>FAMILIA</w:t>
            </w:r>
          </w:p>
          <w:p w14:paraId="1BE28DC6" w14:textId="77777777" w:rsidR="00461A94" w:rsidRPr="00461A94" w:rsidRDefault="00461A94" w:rsidP="002633F7">
            <w:pPr>
              <w:spacing w:after="0" w:line="240" w:lineRule="auto"/>
              <w:rPr>
                <w:sz w:val="16"/>
                <w:szCs w:val="16"/>
              </w:rPr>
            </w:pPr>
            <w:r w:rsidRPr="00461A94">
              <w:rPr>
                <w:sz w:val="16"/>
                <w:szCs w:val="16"/>
              </w:rPr>
              <w:t>PRODUCTIVA</w:t>
            </w:r>
          </w:p>
        </w:tc>
        <w:tc>
          <w:tcPr>
            <w:tcW w:w="1992" w:type="dxa"/>
            <w:tcBorders>
              <w:top w:val="single" w:sz="4" w:space="0" w:color="auto"/>
            </w:tcBorders>
          </w:tcPr>
          <w:p w14:paraId="5D65B51A" w14:textId="211A31B8" w:rsidR="00461A94" w:rsidRPr="002633F7" w:rsidRDefault="00461A94" w:rsidP="002633F7">
            <w:pPr>
              <w:pStyle w:val="Contenidodelmarco"/>
              <w:spacing w:after="0" w:line="240" w:lineRule="auto"/>
              <w:jc w:val="center"/>
              <w:rPr>
                <w:sz w:val="20"/>
                <w:szCs w:val="20"/>
              </w:rPr>
            </w:pPr>
          </w:p>
        </w:tc>
        <w:tc>
          <w:tcPr>
            <w:tcW w:w="1050" w:type="dxa"/>
            <w:tcBorders>
              <w:top w:val="nil"/>
              <w:bottom w:val="nil"/>
            </w:tcBorders>
          </w:tcPr>
          <w:p w14:paraId="21E18DEC" w14:textId="77777777" w:rsidR="001C2D42" w:rsidRDefault="00461A94" w:rsidP="002633F7">
            <w:pPr>
              <w:spacing w:after="0" w:line="240" w:lineRule="auto"/>
              <w:rPr>
                <w:sz w:val="16"/>
                <w:szCs w:val="16"/>
              </w:rPr>
            </w:pPr>
            <w:r w:rsidRPr="00461A94">
              <w:rPr>
                <w:sz w:val="16"/>
                <w:szCs w:val="16"/>
              </w:rPr>
              <w:t>ACTIVIDAD</w:t>
            </w:r>
          </w:p>
          <w:p w14:paraId="650E6AA7" w14:textId="77777777" w:rsidR="00461A94" w:rsidRPr="00461A94" w:rsidRDefault="00461A94" w:rsidP="002633F7">
            <w:pPr>
              <w:spacing w:after="0" w:line="240" w:lineRule="auto"/>
              <w:rPr>
                <w:sz w:val="16"/>
                <w:szCs w:val="16"/>
              </w:rPr>
            </w:pPr>
            <w:r w:rsidRPr="00461A94">
              <w:rPr>
                <w:sz w:val="16"/>
                <w:szCs w:val="16"/>
              </w:rPr>
              <w:t>ECONÓMICA</w:t>
            </w:r>
          </w:p>
        </w:tc>
        <w:tc>
          <w:tcPr>
            <w:tcW w:w="2452" w:type="dxa"/>
            <w:gridSpan w:val="2"/>
            <w:tcBorders>
              <w:top w:val="single" w:sz="4" w:space="0" w:color="auto"/>
            </w:tcBorders>
            <w:vAlign w:val="center"/>
          </w:tcPr>
          <w:p w14:paraId="751E734A" w14:textId="04F23411" w:rsidR="00461A94" w:rsidRPr="002633F7" w:rsidRDefault="00461A94" w:rsidP="002633F7">
            <w:pPr>
              <w:spacing w:after="0" w:line="240" w:lineRule="auto"/>
              <w:jc w:val="center"/>
              <w:rPr>
                <w:sz w:val="20"/>
                <w:szCs w:val="20"/>
              </w:rPr>
            </w:pPr>
          </w:p>
        </w:tc>
      </w:tr>
      <w:tr w:rsidR="001C2D42" w:rsidRPr="001C2D42" w14:paraId="50C81847" w14:textId="77777777" w:rsidTr="002633F7">
        <w:tc>
          <w:tcPr>
            <w:tcW w:w="1959" w:type="dxa"/>
            <w:gridSpan w:val="3"/>
            <w:tcBorders>
              <w:top w:val="nil"/>
              <w:left w:val="nil"/>
              <w:bottom w:val="nil"/>
              <w:right w:val="nil"/>
            </w:tcBorders>
          </w:tcPr>
          <w:p w14:paraId="4004869A" w14:textId="77777777" w:rsidR="001C2D42" w:rsidRPr="001C2D42" w:rsidRDefault="001C2D42" w:rsidP="00931AF7">
            <w:pPr>
              <w:spacing w:after="0" w:line="240" w:lineRule="auto"/>
              <w:rPr>
                <w:sz w:val="10"/>
                <w:szCs w:val="10"/>
              </w:rPr>
            </w:pPr>
          </w:p>
        </w:tc>
        <w:tc>
          <w:tcPr>
            <w:tcW w:w="4961" w:type="dxa"/>
            <w:gridSpan w:val="3"/>
            <w:tcBorders>
              <w:top w:val="nil"/>
              <w:left w:val="nil"/>
              <w:bottom w:val="nil"/>
              <w:right w:val="nil"/>
            </w:tcBorders>
          </w:tcPr>
          <w:p w14:paraId="08ACA54E" w14:textId="77777777" w:rsidR="001C2D42" w:rsidRPr="001C2D42" w:rsidRDefault="001C2D42" w:rsidP="00931AF7">
            <w:pPr>
              <w:spacing w:after="0" w:line="240" w:lineRule="auto"/>
              <w:rPr>
                <w:sz w:val="10"/>
                <w:szCs w:val="10"/>
              </w:rPr>
            </w:pPr>
          </w:p>
        </w:tc>
        <w:tc>
          <w:tcPr>
            <w:tcW w:w="1849" w:type="dxa"/>
            <w:gridSpan w:val="2"/>
            <w:tcBorders>
              <w:top w:val="nil"/>
              <w:left w:val="nil"/>
              <w:bottom w:val="nil"/>
              <w:right w:val="nil"/>
            </w:tcBorders>
          </w:tcPr>
          <w:p w14:paraId="624E4F44" w14:textId="77777777" w:rsidR="001C2D42" w:rsidRPr="001C2D42" w:rsidRDefault="001C2D42" w:rsidP="00931AF7">
            <w:pPr>
              <w:spacing w:after="0" w:line="240" w:lineRule="auto"/>
              <w:rPr>
                <w:sz w:val="10"/>
                <w:szCs w:val="10"/>
              </w:rPr>
            </w:pPr>
          </w:p>
        </w:tc>
        <w:tc>
          <w:tcPr>
            <w:tcW w:w="1653" w:type="dxa"/>
            <w:tcBorders>
              <w:left w:val="nil"/>
              <w:right w:val="nil"/>
            </w:tcBorders>
          </w:tcPr>
          <w:p w14:paraId="7143CACD" w14:textId="77777777" w:rsidR="001C2D42" w:rsidRPr="001C2D42" w:rsidRDefault="001C2D42" w:rsidP="00931AF7">
            <w:pPr>
              <w:spacing w:after="0" w:line="240" w:lineRule="auto"/>
              <w:rPr>
                <w:sz w:val="10"/>
                <w:szCs w:val="10"/>
              </w:rPr>
            </w:pPr>
          </w:p>
        </w:tc>
      </w:tr>
      <w:tr w:rsidR="00461A94" w:rsidRPr="00461A94" w14:paraId="0122ACA5" w14:textId="77777777" w:rsidTr="002633F7">
        <w:tc>
          <w:tcPr>
            <w:tcW w:w="1384" w:type="dxa"/>
            <w:tcBorders>
              <w:top w:val="nil"/>
              <w:left w:val="nil"/>
              <w:bottom w:val="nil"/>
            </w:tcBorders>
          </w:tcPr>
          <w:p w14:paraId="275834BC" w14:textId="77777777" w:rsidR="001C2D42" w:rsidRDefault="00461A94" w:rsidP="00461A94">
            <w:pPr>
              <w:spacing w:after="0" w:line="240" w:lineRule="auto"/>
              <w:rPr>
                <w:sz w:val="16"/>
                <w:szCs w:val="16"/>
              </w:rPr>
            </w:pPr>
            <w:r w:rsidRPr="00461A94">
              <w:rPr>
                <w:sz w:val="16"/>
                <w:szCs w:val="16"/>
              </w:rPr>
              <w:t>DENOMINACIÓN PROGRAMA DE</w:t>
            </w:r>
          </w:p>
          <w:p w14:paraId="7DEBDB12" w14:textId="77777777" w:rsidR="00461A94" w:rsidRPr="00461A94" w:rsidRDefault="00461A94" w:rsidP="00461A94">
            <w:pPr>
              <w:spacing w:after="0" w:line="240" w:lineRule="auto"/>
              <w:rPr>
                <w:sz w:val="16"/>
                <w:szCs w:val="16"/>
              </w:rPr>
            </w:pPr>
            <w:r w:rsidRPr="00461A94">
              <w:rPr>
                <w:sz w:val="16"/>
                <w:szCs w:val="16"/>
              </w:rPr>
              <w:t>ESTUDIO</w:t>
            </w:r>
          </w:p>
        </w:tc>
        <w:tc>
          <w:tcPr>
            <w:tcW w:w="2228" w:type="dxa"/>
            <w:gridSpan w:val="3"/>
          </w:tcPr>
          <w:p w14:paraId="5C404C61" w14:textId="5AC429F2" w:rsidR="00461A94" w:rsidRPr="002633F7" w:rsidRDefault="00461A94" w:rsidP="002633F7">
            <w:pPr>
              <w:spacing w:after="0" w:line="240" w:lineRule="auto"/>
              <w:jc w:val="center"/>
              <w:rPr>
                <w:sz w:val="20"/>
                <w:szCs w:val="20"/>
              </w:rPr>
            </w:pPr>
          </w:p>
        </w:tc>
        <w:tc>
          <w:tcPr>
            <w:tcW w:w="1316" w:type="dxa"/>
            <w:tcBorders>
              <w:top w:val="nil"/>
              <w:bottom w:val="nil"/>
            </w:tcBorders>
          </w:tcPr>
          <w:p w14:paraId="29BF1568" w14:textId="77777777" w:rsidR="001C2D42" w:rsidRDefault="00461A94" w:rsidP="00461A94">
            <w:pPr>
              <w:spacing w:after="0" w:line="240" w:lineRule="auto"/>
              <w:rPr>
                <w:sz w:val="16"/>
                <w:szCs w:val="16"/>
              </w:rPr>
            </w:pPr>
            <w:r>
              <w:rPr>
                <w:sz w:val="16"/>
                <w:szCs w:val="16"/>
              </w:rPr>
              <w:t>CÓ</w:t>
            </w:r>
            <w:r w:rsidRPr="00461A94">
              <w:rPr>
                <w:sz w:val="16"/>
                <w:szCs w:val="16"/>
              </w:rPr>
              <w:t>DIGO DE SER</w:t>
            </w:r>
          </w:p>
          <w:p w14:paraId="22A50D67" w14:textId="77777777" w:rsidR="00461A94" w:rsidRPr="00461A94" w:rsidRDefault="00461A94" w:rsidP="00461A94">
            <w:pPr>
              <w:spacing w:after="0" w:line="240" w:lineRule="auto"/>
              <w:rPr>
                <w:sz w:val="16"/>
                <w:szCs w:val="16"/>
              </w:rPr>
            </w:pPr>
            <w:r w:rsidRPr="00461A94">
              <w:rPr>
                <w:sz w:val="16"/>
                <w:szCs w:val="16"/>
              </w:rPr>
              <w:t>EL CASO</w:t>
            </w:r>
            <w:r w:rsidR="0013104A">
              <w:rPr>
                <w:sz w:val="16"/>
                <w:szCs w:val="16"/>
              </w:rPr>
              <w:t>*</w:t>
            </w:r>
          </w:p>
        </w:tc>
        <w:tc>
          <w:tcPr>
            <w:tcW w:w="1992" w:type="dxa"/>
          </w:tcPr>
          <w:p w14:paraId="30FFDAFF" w14:textId="77777777" w:rsidR="00461A94" w:rsidRPr="002633F7" w:rsidRDefault="00461A94" w:rsidP="002633F7">
            <w:pPr>
              <w:spacing w:after="0" w:line="240" w:lineRule="auto"/>
              <w:jc w:val="center"/>
              <w:rPr>
                <w:sz w:val="20"/>
                <w:szCs w:val="20"/>
              </w:rPr>
            </w:pPr>
          </w:p>
        </w:tc>
        <w:tc>
          <w:tcPr>
            <w:tcW w:w="1050" w:type="dxa"/>
            <w:tcBorders>
              <w:top w:val="nil"/>
              <w:bottom w:val="nil"/>
            </w:tcBorders>
          </w:tcPr>
          <w:p w14:paraId="6281336A" w14:textId="77777777" w:rsidR="00461A94" w:rsidRPr="00461A94" w:rsidRDefault="00461A94" w:rsidP="00461A94">
            <w:pPr>
              <w:spacing w:after="0" w:line="240" w:lineRule="auto"/>
              <w:rPr>
                <w:sz w:val="16"/>
                <w:szCs w:val="16"/>
              </w:rPr>
            </w:pPr>
            <w:r w:rsidRPr="00461A94">
              <w:rPr>
                <w:sz w:val="16"/>
                <w:szCs w:val="16"/>
              </w:rPr>
              <w:t>CICLO FORMATIVO</w:t>
            </w:r>
          </w:p>
        </w:tc>
        <w:tc>
          <w:tcPr>
            <w:tcW w:w="2452" w:type="dxa"/>
            <w:gridSpan w:val="2"/>
          </w:tcPr>
          <w:p w14:paraId="119E4DFD" w14:textId="328A047A" w:rsidR="00461A94" w:rsidRPr="002633F7" w:rsidRDefault="00461A94" w:rsidP="002633F7">
            <w:pPr>
              <w:spacing w:after="0" w:line="240" w:lineRule="auto"/>
              <w:jc w:val="center"/>
              <w:rPr>
                <w:sz w:val="20"/>
                <w:szCs w:val="20"/>
              </w:rPr>
            </w:pPr>
          </w:p>
        </w:tc>
      </w:tr>
      <w:tr w:rsidR="001C2D42" w:rsidRPr="001C2D42" w14:paraId="7AF8D9CC" w14:textId="77777777" w:rsidTr="002633F7">
        <w:tc>
          <w:tcPr>
            <w:tcW w:w="1384" w:type="dxa"/>
            <w:tcBorders>
              <w:top w:val="nil"/>
              <w:left w:val="nil"/>
              <w:bottom w:val="nil"/>
              <w:right w:val="nil"/>
            </w:tcBorders>
          </w:tcPr>
          <w:p w14:paraId="2A45DF3B" w14:textId="77777777" w:rsidR="001C2D42" w:rsidRPr="001C2D42" w:rsidRDefault="001C2D42" w:rsidP="00461A94">
            <w:pPr>
              <w:spacing w:after="0" w:line="240" w:lineRule="auto"/>
              <w:rPr>
                <w:sz w:val="10"/>
                <w:szCs w:val="10"/>
              </w:rPr>
            </w:pPr>
          </w:p>
        </w:tc>
        <w:tc>
          <w:tcPr>
            <w:tcW w:w="2228" w:type="dxa"/>
            <w:gridSpan w:val="3"/>
            <w:tcBorders>
              <w:left w:val="nil"/>
              <w:right w:val="nil"/>
            </w:tcBorders>
          </w:tcPr>
          <w:p w14:paraId="55919122" w14:textId="77777777" w:rsidR="001C2D42" w:rsidRPr="001C2D42" w:rsidRDefault="001C2D42" w:rsidP="00461A94">
            <w:pPr>
              <w:spacing w:after="0" w:line="240" w:lineRule="auto"/>
              <w:rPr>
                <w:sz w:val="10"/>
                <w:szCs w:val="10"/>
              </w:rPr>
            </w:pPr>
          </w:p>
        </w:tc>
        <w:tc>
          <w:tcPr>
            <w:tcW w:w="1316" w:type="dxa"/>
            <w:tcBorders>
              <w:top w:val="nil"/>
              <w:left w:val="nil"/>
              <w:bottom w:val="nil"/>
              <w:right w:val="nil"/>
            </w:tcBorders>
          </w:tcPr>
          <w:p w14:paraId="4C799B42" w14:textId="77777777" w:rsidR="001C2D42" w:rsidRPr="001C2D42" w:rsidRDefault="001C2D42" w:rsidP="00461A94">
            <w:pPr>
              <w:spacing w:after="0" w:line="240" w:lineRule="auto"/>
              <w:rPr>
                <w:sz w:val="10"/>
                <w:szCs w:val="10"/>
              </w:rPr>
            </w:pPr>
          </w:p>
        </w:tc>
        <w:tc>
          <w:tcPr>
            <w:tcW w:w="1992" w:type="dxa"/>
            <w:tcBorders>
              <w:left w:val="nil"/>
              <w:right w:val="nil"/>
            </w:tcBorders>
          </w:tcPr>
          <w:p w14:paraId="7046034C" w14:textId="77777777" w:rsidR="001C2D42" w:rsidRPr="001C2D42" w:rsidRDefault="001C2D42" w:rsidP="00461A94">
            <w:pPr>
              <w:spacing w:after="0" w:line="240" w:lineRule="auto"/>
              <w:rPr>
                <w:sz w:val="10"/>
                <w:szCs w:val="10"/>
              </w:rPr>
            </w:pPr>
          </w:p>
        </w:tc>
        <w:tc>
          <w:tcPr>
            <w:tcW w:w="1050" w:type="dxa"/>
            <w:tcBorders>
              <w:top w:val="nil"/>
              <w:left w:val="nil"/>
              <w:bottom w:val="nil"/>
              <w:right w:val="nil"/>
            </w:tcBorders>
          </w:tcPr>
          <w:p w14:paraId="48F97006" w14:textId="77777777" w:rsidR="001C2D42" w:rsidRPr="001C2D42" w:rsidRDefault="001C2D42" w:rsidP="00461A94">
            <w:pPr>
              <w:spacing w:after="0" w:line="240" w:lineRule="auto"/>
              <w:rPr>
                <w:sz w:val="10"/>
                <w:szCs w:val="10"/>
              </w:rPr>
            </w:pPr>
          </w:p>
        </w:tc>
        <w:tc>
          <w:tcPr>
            <w:tcW w:w="2452" w:type="dxa"/>
            <w:gridSpan w:val="2"/>
            <w:tcBorders>
              <w:left w:val="nil"/>
              <w:bottom w:val="nil"/>
              <w:right w:val="nil"/>
            </w:tcBorders>
          </w:tcPr>
          <w:p w14:paraId="244B61EF" w14:textId="77777777" w:rsidR="001C2D42" w:rsidRPr="001C2D42" w:rsidRDefault="001C2D42" w:rsidP="00461A94">
            <w:pPr>
              <w:spacing w:after="0" w:line="240" w:lineRule="auto"/>
              <w:rPr>
                <w:sz w:val="10"/>
                <w:szCs w:val="10"/>
              </w:rPr>
            </w:pPr>
          </w:p>
        </w:tc>
      </w:tr>
      <w:tr w:rsidR="001C2D42" w:rsidRPr="00461A94" w14:paraId="524FC2A4" w14:textId="77777777" w:rsidTr="002633F7">
        <w:tc>
          <w:tcPr>
            <w:tcW w:w="1384" w:type="dxa"/>
            <w:tcBorders>
              <w:top w:val="nil"/>
              <w:left w:val="nil"/>
              <w:bottom w:val="nil"/>
            </w:tcBorders>
          </w:tcPr>
          <w:p w14:paraId="37C86E5B" w14:textId="77777777" w:rsidR="001C2D42" w:rsidRPr="00461A94" w:rsidRDefault="001C2D42" w:rsidP="00461A94">
            <w:pPr>
              <w:spacing w:after="0" w:line="240" w:lineRule="auto"/>
              <w:rPr>
                <w:sz w:val="16"/>
                <w:szCs w:val="16"/>
              </w:rPr>
            </w:pPr>
            <w:proofErr w:type="spellStart"/>
            <w:r w:rsidRPr="00461A94">
              <w:rPr>
                <w:sz w:val="16"/>
                <w:szCs w:val="16"/>
              </w:rPr>
              <w:t>Nº</w:t>
            </w:r>
            <w:proofErr w:type="spellEnd"/>
            <w:r w:rsidRPr="00461A94">
              <w:rPr>
                <w:sz w:val="16"/>
                <w:szCs w:val="16"/>
              </w:rPr>
              <w:t xml:space="preserve"> HORAS</w:t>
            </w:r>
          </w:p>
        </w:tc>
        <w:tc>
          <w:tcPr>
            <w:tcW w:w="2228" w:type="dxa"/>
            <w:gridSpan w:val="3"/>
          </w:tcPr>
          <w:p w14:paraId="1F3E6DA8" w14:textId="77777777" w:rsidR="001C2D42" w:rsidRPr="002633F7" w:rsidRDefault="001C2D42" w:rsidP="002633F7">
            <w:pPr>
              <w:spacing w:after="0" w:line="240" w:lineRule="auto"/>
              <w:jc w:val="center"/>
              <w:rPr>
                <w:sz w:val="20"/>
                <w:szCs w:val="20"/>
              </w:rPr>
            </w:pPr>
          </w:p>
        </w:tc>
        <w:tc>
          <w:tcPr>
            <w:tcW w:w="1316" w:type="dxa"/>
            <w:tcBorders>
              <w:top w:val="nil"/>
              <w:bottom w:val="nil"/>
            </w:tcBorders>
          </w:tcPr>
          <w:p w14:paraId="39017C48" w14:textId="77777777" w:rsidR="001C2D42" w:rsidRPr="00461A94" w:rsidRDefault="001C2D42" w:rsidP="00461A94">
            <w:pPr>
              <w:spacing w:after="0" w:line="240" w:lineRule="auto"/>
              <w:rPr>
                <w:sz w:val="16"/>
                <w:szCs w:val="16"/>
              </w:rPr>
            </w:pPr>
            <w:proofErr w:type="spellStart"/>
            <w:r w:rsidRPr="00461A94">
              <w:rPr>
                <w:sz w:val="16"/>
                <w:szCs w:val="16"/>
              </w:rPr>
              <w:t>Nº</w:t>
            </w:r>
            <w:proofErr w:type="spellEnd"/>
            <w:r>
              <w:rPr>
                <w:sz w:val="16"/>
                <w:szCs w:val="16"/>
              </w:rPr>
              <w:t xml:space="preserve"> </w:t>
            </w:r>
            <w:r w:rsidRPr="00461A94">
              <w:rPr>
                <w:sz w:val="16"/>
                <w:szCs w:val="16"/>
              </w:rPr>
              <w:t>CRÉDITOS</w:t>
            </w:r>
          </w:p>
        </w:tc>
        <w:tc>
          <w:tcPr>
            <w:tcW w:w="1992" w:type="dxa"/>
          </w:tcPr>
          <w:p w14:paraId="09099D1E" w14:textId="77777777" w:rsidR="001C2D42" w:rsidRPr="002633F7" w:rsidRDefault="001C2D42" w:rsidP="002633F7">
            <w:pPr>
              <w:spacing w:after="0" w:line="240" w:lineRule="auto"/>
              <w:jc w:val="center"/>
              <w:rPr>
                <w:sz w:val="20"/>
                <w:szCs w:val="20"/>
              </w:rPr>
            </w:pPr>
          </w:p>
        </w:tc>
        <w:tc>
          <w:tcPr>
            <w:tcW w:w="3502" w:type="dxa"/>
            <w:gridSpan w:val="3"/>
            <w:tcBorders>
              <w:top w:val="nil"/>
              <w:bottom w:val="nil"/>
              <w:right w:val="nil"/>
            </w:tcBorders>
          </w:tcPr>
          <w:p w14:paraId="50DD3BE6" w14:textId="77777777" w:rsidR="001C2D42" w:rsidRPr="00461A94" w:rsidRDefault="001C2D42" w:rsidP="00461A94">
            <w:pPr>
              <w:spacing w:after="0" w:line="240" w:lineRule="auto"/>
              <w:rPr>
                <w:sz w:val="16"/>
                <w:szCs w:val="16"/>
              </w:rPr>
            </w:pPr>
          </w:p>
        </w:tc>
      </w:tr>
      <w:tr w:rsidR="001C2D42" w:rsidRPr="001C2D42" w14:paraId="5ED9469D" w14:textId="77777777" w:rsidTr="002633F7">
        <w:tc>
          <w:tcPr>
            <w:tcW w:w="1384" w:type="dxa"/>
            <w:tcBorders>
              <w:top w:val="nil"/>
              <w:left w:val="nil"/>
              <w:bottom w:val="nil"/>
              <w:right w:val="nil"/>
            </w:tcBorders>
          </w:tcPr>
          <w:p w14:paraId="58EAF07B" w14:textId="77777777" w:rsidR="001C2D42" w:rsidRPr="001C2D42" w:rsidRDefault="001C2D42" w:rsidP="00461A94">
            <w:pPr>
              <w:spacing w:after="0" w:line="240" w:lineRule="auto"/>
              <w:rPr>
                <w:sz w:val="10"/>
                <w:szCs w:val="10"/>
              </w:rPr>
            </w:pPr>
          </w:p>
        </w:tc>
        <w:tc>
          <w:tcPr>
            <w:tcW w:w="2228" w:type="dxa"/>
            <w:gridSpan w:val="3"/>
            <w:tcBorders>
              <w:left w:val="nil"/>
              <w:right w:val="nil"/>
            </w:tcBorders>
          </w:tcPr>
          <w:p w14:paraId="481895E5" w14:textId="77777777" w:rsidR="001C2D42" w:rsidRPr="001C2D42" w:rsidRDefault="001C2D42" w:rsidP="00461A94">
            <w:pPr>
              <w:spacing w:after="0" w:line="240" w:lineRule="auto"/>
              <w:rPr>
                <w:sz w:val="10"/>
                <w:szCs w:val="10"/>
              </w:rPr>
            </w:pPr>
          </w:p>
        </w:tc>
        <w:tc>
          <w:tcPr>
            <w:tcW w:w="1316" w:type="dxa"/>
            <w:tcBorders>
              <w:top w:val="nil"/>
              <w:left w:val="nil"/>
              <w:right w:val="nil"/>
            </w:tcBorders>
          </w:tcPr>
          <w:p w14:paraId="723B4BA7" w14:textId="77777777" w:rsidR="001C2D42" w:rsidRPr="001C2D42" w:rsidRDefault="001C2D42" w:rsidP="00461A94">
            <w:pPr>
              <w:spacing w:after="0" w:line="240" w:lineRule="auto"/>
              <w:rPr>
                <w:sz w:val="10"/>
                <w:szCs w:val="10"/>
              </w:rPr>
            </w:pPr>
          </w:p>
        </w:tc>
        <w:tc>
          <w:tcPr>
            <w:tcW w:w="1992" w:type="dxa"/>
            <w:tcBorders>
              <w:left w:val="nil"/>
              <w:bottom w:val="nil"/>
              <w:right w:val="nil"/>
            </w:tcBorders>
          </w:tcPr>
          <w:p w14:paraId="67D24139" w14:textId="77777777" w:rsidR="001C2D42" w:rsidRPr="001C2D42" w:rsidRDefault="001C2D42" w:rsidP="00461A94">
            <w:pPr>
              <w:spacing w:after="0" w:line="240" w:lineRule="auto"/>
              <w:rPr>
                <w:sz w:val="10"/>
                <w:szCs w:val="10"/>
              </w:rPr>
            </w:pPr>
          </w:p>
        </w:tc>
        <w:tc>
          <w:tcPr>
            <w:tcW w:w="3502" w:type="dxa"/>
            <w:gridSpan w:val="3"/>
            <w:tcBorders>
              <w:top w:val="nil"/>
              <w:left w:val="nil"/>
              <w:right w:val="nil"/>
            </w:tcBorders>
          </w:tcPr>
          <w:p w14:paraId="081D15C8" w14:textId="77777777" w:rsidR="001C2D42" w:rsidRPr="001C2D42" w:rsidRDefault="001C2D42" w:rsidP="00461A94">
            <w:pPr>
              <w:spacing w:after="0" w:line="240" w:lineRule="auto"/>
              <w:rPr>
                <w:sz w:val="10"/>
                <w:szCs w:val="10"/>
              </w:rPr>
            </w:pPr>
          </w:p>
        </w:tc>
      </w:tr>
      <w:tr w:rsidR="001C2D42" w:rsidRPr="00461A94" w14:paraId="358B787E" w14:textId="77777777" w:rsidTr="001C2D42">
        <w:tc>
          <w:tcPr>
            <w:tcW w:w="1384" w:type="dxa"/>
            <w:tcBorders>
              <w:top w:val="nil"/>
              <w:left w:val="nil"/>
              <w:bottom w:val="nil"/>
            </w:tcBorders>
          </w:tcPr>
          <w:p w14:paraId="5076CE46" w14:textId="4D41C7DA" w:rsidR="001C2D42" w:rsidRPr="00461A94" w:rsidRDefault="001C2D42" w:rsidP="00461A94">
            <w:pPr>
              <w:spacing w:after="0" w:line="240" w:lineRule="auto"/>
              <w:rPr>
                <w:sz w:val="16"/>
                <w:szCs w:val="16"/>
              </w:rPr>
            </w:pPr>
            <w:r w:rsidRPr="00461A94">
              <w:rPr>
                <w:sz w:val="16"/>
                <w:szCs w:val="16"/>
              </w:rPr>
              <w:t>FORMACIÓN**</w:t>
            </w:r>
          </w:p>
        </w:tc>
        <w:tc>
          <w:tcPr>
            <w:tcW w:w="3544" w:type="dxa"/>
            <w:gridSpan w:val="4"/>
          </w:tcPr>
          <w:p w14:paraId="78D43A14" w14:textId="77777777" w:rsidR="001C2D42" w:rsidRPr="002633F7" w:rsidRDefault="001C2D42" w:rsidP="002633F7">
            <w:pPr>
              <w:spacing w:after="0" w:line="240" w:lineRule="auto"/>
              <w:jc w:val="center"/>
              <w:rPr>
                <w:sz w:val="20"/>
                <w:szCs w:val="20"/>
              </w:rPr>
            </w:pPr>
          </w:p>
        </w:tc>
        <w:tc>
          <w:tcPr>
            <w:tcW w:w="1992" w:type="dxa"/>
            <w:tcBorders>
              <w:top w:val="nil"/>
              <w:bottom w:val="nil"/>
            </w:tcBorders>
          </w:tcPr>
          <w:p w14:paraId="00C50BA1" w14:textId="77777777" w:rsidR="001C2D42" w:rsidRPr="00461A94" w:rsidRDefault="001C2D42" w:rsidP="00461A94">
            <w:pPr>
              <w:spacing w:after="0" w:line="240" w:lineRule="auto"/>
              <w:rPr>
                <w:sz w:val="16"/>
                <w:szCs w:val="16"/>
              </w:rPr>
            </w:pPr>
            <w:r w:rsidRPr="00461A94">
              <w:rPr>
                <w:sz w:val="16"/>
                <w:szCs w:val="16"/>
              </w:rPr>
              <w:t>MODALIDAD DEL SERVICIO EDUC</w:t>
            </w:r>
            <w:r>
              <w:rPr>
                <w:sz w:val="16"/>
                <w:szCs w:val="16"/>
              </w:rPr>
              <w:t>A</w:t>
            </w:r>
            <w:r w:rsidRPr="00461A94">
              <w:rPr>
                <w:sz w:val="16"/>
                <w:szCs w:val="16"/>
              </w:rPr>
              <w:t>TIVO**</w:t>
            </w:r>
          </w:p>
        </w:tc>
        <w:tc>
          <w:tcPr>
            <w:tcW w:w="3502" w:type="dxa"/>
            <w:gridSpan w:val="3"/>
          </w:tcPr>
          <w:p w14:paraId="225BC46E" w14:textId="77777777" w:rsidR="001C2D42" w:rsidRPr="002633F7" w:rsidRDefault="001C2D42" w:rsidP="002633F7">
            <w:pPr>
              <w:spacing w:after="0" w:line="240" w:lineRule="auto"/>
              <w:jc w:val="center"/>
              <w:rPr>
                <w:sz w:val="20"/>
                <w:szCs w:val="20"/>
              </w:rPr>
            </w:pPr>
          </w:p>
        </w:tc>
      </w:tr>
    </w:tbl>
    <w:p w14:paraId="429A5885" w14:textId="77777777" w:rsidR="00461A94" w:rsidRPr="002633F7" w:rsidRDefault="00461A94">
      <w:pPr>
        <w:spacing w:after="0"/>
        <w:jc w:val="center"/>
        <w:rPr>
          <w:b/>
          <w:sz w:val="16"/>
          <w:szCs w:val="16"/>
        </w:rPr>
      </w:pPr>
    </w:p>
    <w:tbl>
      <w:tblPr>
        <w:tblStyle w:val="Tablaconcuadrcula"/>
        <w:tblW w:w="10544" w:type="dxa"/>
        <w:jc w:val="center"/>
        <w:tblLook w:val="04A0" w:firstRow="1" w:lastRow="0" w:firstColumn="1" w:lastColumn="0" w:noHBand="0" w:noVBand="1"/>
      </w:tblPr>
      <w:tblGrid>
        <w:gridCol w:w="4076"/>
        <w:gridCol w:w="6468"/>
      </w:tblGrid>
      <w:tr w:rsidR="00AC510A" w14:paraId="3AE3A3EB" w14:textId="77777777" w:rsidTr="00461A94">
        <w:trPr>
          <w:jc w:val="center"/>
        </w:trPr>
        <w:tc>
          <w:tcPr>
            <w:tcW w:w="10544" w:type="dxa"/>
            <w:gridSpan w:val="2"/>
            <w:shd w:val="clear" w:color="auto" w:fill="BFBFBF" w:themeFill="background1" w:themeFillShade="BF"/>
          </w:tcPr>
          <w:p w14:paraId="3642C746" w14:textId="77777777" w:rsidR="00AC510A" w:rsidRPr="002633F7" w:rsidRDefault="00982CC2">
            <w:pPr>
              <w:spacing w:after="0" w:line="240" w:lineRule="auto"/>
              <w:jc w:val="center"/>
              <w:rPr>
                <w:b/>
                <w:sz w:val="20"/>
                <w:szCs w:val="20"/>
              </w:rPr>
            </w:pPr>
            <w:r w:rsidRPr="002633F7">
              <w:rPr>
                <w:b/>
                <w:sz w:val="20"/>
                <w:szCs w:val="20"/>
              </w:rPr>
              <w:t>COMPETENCIAS ESPECIFICAS (UNIDAD DE COMPETENCIA)</w:t>
            </w:r>
          </w:p>
        </w:tc>
      </w:tr>
      <w:tr w:rsidR="00AC510A" w14:paraId="16D33369" w14:textId="77777777" w:rsidTr="00461A94">
        <w:trPr>
          <w:jc w:val="center"/>
        </w:trPr>
        <w:tc>
          <w:tcPr>
            <w:tcW w:w="4076" w:type="dxa"/>
            <w:shd w:val="clear" w:color="auto" w:fill="BFBFBF" w:themeFill="background1" w:themeFillShade="BF"/>
          </w:tcPr>
          <w:p w14:paraId="4A143FE5" w14:textId="77777777" w:rsidR="00AC510A" w:rsidRPr="002633F7" w:rsidRDefault="00982CC2">
            <w:pPr>
              <w:spacing w:after="0" w:line="240" w:lineRule="auto"/>
              <w:jc w:val="center"/>
              <w:rPr>
                <w:sz w:val="20"/>
                <w:szCs w:val="20"/>
              </w:rPr>
            </w:pPr>
            <w:r w:rsidRPr="002633F7">
              <w:rPr>
                <w:b/>
                <w:sz w:val="20"/>
                <w:szCs w:val="20"/>
              </w:rPr>
              <w:t>UNIDAD DE COMPETENCIA</w:t>
            </w:r>
          </w:p>
        </w:tc>
        <w:tc>
          <w:tcPr>
            <w:tcW w:w="6468" w:type="dxa"/>
            <w:shd w:val="clear" w:color="auto" w:fill="BFBFBF" w:themeFill="background1" w:themeFillShade="BF"/>
          </w:tcPr>
          <w:p w14:paraId="05E3FFA6" w14:textId="77777777" w:rsidR="00AC510A" w:rsidRPr="002633F7" w:rsidRDefault="00982CC2">
            <w:pPr>
              <w:spacing w:after="0" w:line="240" w:lineRule="auto"/>
              <w:jc w:val="center"/>
              <w:rPr>
                <w:b/>
                <w:sz w:val="20"/>
                <w:szCs w:val="20"/>
              </w:rPr>
            </w:pPr>
            <w:r w:rsidRPr="002633F7">
              <w:rPr>
                <w:b/>
                <w:sz w:val="20"/>
                <w:szCs w:val="20"/>
              </w:rPr>
              <w:t>INDICADORES DE LOGRO DE LA COMPETENCIA</w:t>
            </w:r>
          </w:p>
        </w:tc>
      </w:tr>
      <w:tr w:rsidR="00D142B8" w14:paraId="1088A461" w14:textId="77777777" w:rsidTr="00D142B8">
        <w:trPr>
          <w:jc w:val="center"/>
        </w:trPr>
        <w:tc>
          <w:tcPr>
            <w:tcW w:w="4076" w:type="dxa"/>
            <w:vMerge w:val="restart"/>
            <w:shd w:val="clear" w:color="auto" w:fill="auto"/>
          </w:tcPr>
          <w:p w14:paraId="3F680E26" w14:textId="5C6288C0" w:rsidR="00D142B8" w:rsidRDefault="00D142B8" w:rsidP="00217149">
            <w:pPr>
              <w:spacing w:after="0" w:line="240" w:lineRule="auto"/>
              <w:rPr>
                <w:b/>
                <w:sz w:val="20"/>
                <w:szCs w:val="20"/>
              </w:rPr>
            </w:pPr>
            <w:r w:rsidRPr="002633F7">
              <w:rPr>
                <w:b/>
                <w:sz w:val="20"/>
                <w:szCs w:val="20"/>
              </w:rPr>
              <w:t>Unidad de competencia 1</w:t>
            </w:r>
          </w:p>
          <w:p w14:paraId="4B251DFE" w14:textId="2F4904F9" w:rsidR="00FD760A" w:rsidRPr="002633F7" w:rsidRDefault="00FD760A" w:rsidP="00217149">
            <w:pPr>
              <w:spacing w:after="0" w:line="240" w:lineRule="auto"/>
              <w:rPr>
                <w:b/>
                <w:sz w:val="20"/>
                <w:szCs w:val="20"/>
              </w:rPr>
            </w:pPr>
            <w:proofErr w:type="spellStart"/>
            <w:r>
              <w:rPr>
                <w:b/>
                <w:sz w:val="20"/>
                <w:szCs w:val="20"/>
              </w:rPr>
              <w:t>xxxxx</w:t>
            </w:r>
            <w:proofErr w:type="spellEnd"/>
          </w:p>
          <w:p w14:paraId="15F39AD4" w14:textId="73DA94CF" w:rsidR="00D142B8" w:rsidRPr="002633F7" w:rsidRDefault="00D142B8" w:rsidP="00217149">
            <w:pPr>
              <w:spacing w:after="0" w:line="240" w:lineRule="auto"/>
              <w:rPr>
                <w:b/>
                <w:sz w:val="20"/>
                <w:szCs w:val="20"/>
              </w:rPr>
            </w:pPr>
          </w:p>
        </w:tc>
        <w:tc>
          <w:tcPr>
            <w:tcW w:w="6468" w:type="dxa"/>
            <w:shd w:val="clear" w:color="auto" w:fill="auto"/>
            <w:vAlign w:val="center"/>
          </w:tcPr>
          <w:p w14:paraId="3D877462" w14:textId="6EE6073D" w:rsidR="00D142B8" w:rsidRPr="00EA0CEE" w:rsidRDefault="00D142B8" w:rsidP="00EA0CEE">
            <w:pPr>
              <w:pStyle w:val="Prrafodelista"/>
              <w:numPr>
                <w:ilvl w:val="0"/>
                <w:numId w:val="8"/>
              </w:numPr>
              <w:spacing w:after="0" w:line="240" w:lineRule="auto"/>
              <w:ind w:hanging="767"/>
              <w:rPr>
                <w:b/>
                <w:sz w:val="20"/>
                <w:szCs w:val="20"/>
              </w:rPr>
            </w:pPr>
          </w:p>
        </w:tc>
      </w:tr>
      <w:tr w:rsidR="00D142B8" w14:paraId="2169FE46" w14:textId="77777777" w:rsidTr="002633F7">
        <w:trPr>
          <w:jc w:val="center"/>
        </w:trPr>
        <w:tc>
          <w:tcPr>
            <w:tcW w:w="4076" w:type="dxa"/>
            <w:vMerge/>
            <w:shd w:val="clear" w:color="auto" w:fill="auto"/>
            <w:vAlign w:val="center"/>
          </w:tcPr>
          <w:p w14:paraId="6516C95E" w14:textId="77777777" w:rsidR="00D142B8" w:rsidRPr="002633F7" w:rsidRDefault="00D142B8">
            <w:pPr>
              <w:spacing w:after="0" w:line="240" w:lineRule="auto"/>
              <w:rPr>
                <w:b/>
                <w:sz w:val="20"/>
                <w:szCs w:val="20"/>
              </w:rPr>
            </w:pPr>
          </w:p>
        </w:tc>
        <w:tc>
          <w:tcPr>
            <w:tcW w:w="6468" w:type="dxa"/>
            <w:shd w:val="clear" w:color="auto" w:fill="auto"/>
            <w:vAlign w:val="center"/>
          </w:tcPr>
          <w:p w14:paraId="36381AD4" w14:textId="09B0ADCB" w:rsidR="00D142B8" w:rsidRPr="00EA0CEE" w:rsidRDefault="00D142B8" w:rsidP="00EA0CEE">
            <w:pPr>
              <w:pStyle w:val="Prrafodelista"/>
              <w:numPr>
                <w:ilvl w:val="0"/>
                <w:numId w:val="8"/>
              </w:numPr>
              <w:spacing w:after="0" w:line="240" w:lineRule="auto"/>
              <w:ind w:hanging="767"/>
              <w:rPr>
                <w:b/>
                <w:sz w:val="20"/>
                <w:szCs w:val="20"/>
              </w:rPr>
            </w:pPr>
          </w:p>
        </w:tc>
      </w:tr>
      <w:tr w:rsidR="00D142B8" w14:paraId="5928A0EA" w14:textId="77777777" w:rsidTr="002633F7">
        <w:trPr>
          <w:jc w:val="center"/>
        </w:trPr>
        <w:tc>
          <w:tcPr>
            <w:tcW w:w="4076" w:type="dxa"/>
            <w:vMerge/>
            <w:shd w:val="clear" w:color="auto" w:fill="auto"/>
            <w:vAlign w:val="center"/>
          </w:tcPr>
          <w:p w14:paraId="53BA05A5" w14:textId="77777777" w:rsidR="00D142B8" w:rsidRPr="002633F7" w:rsidRDefault="00D142B8">
            <w:pPr>
              <w:spacing w:after="0" w:line="240" w:lineRule="auto"/>
              <w:rPr>
                <w:b/>
                <w:sz w:val="20"/>
                <w:szCs w:val="20"/>
              </w:rPr>
            </w:pPr>
          </w:p>
        </w:tc>
        <w:tc>
          <w:tcPr>
            <w:tcW w:w="6468" w:type="dxa"/>
            <w:shd w:val="clear" w:color="auto" w:fill="auto"/>
            <w:vAlign w:val="center"/>
          </w:tcPr>
          <w:p w14:paraId="22776349" w14:textId="77777777" w:rsidR="00D142B8" w:rsidRPr="00EA0CEE" w:rsidRDefault="00D142B8" w:rsidP="00EA0CEE">
            <w:pPr>
              <w:pStyle w:val="Prrafodelista"/>
              <w:numPr>
                <w:ilvl w:val="0"/>
                <w:numId w:val="8"/>
              </w:numPr>
              <w:spacing w:after="0" w:line="240" w:lineRule="auto"/>
              <w:ind w:hanging="767"/>
              <w:rPr>
                <w:sz w:val="20"/>
                <w:szCs w:val="20"/>
              </w:rPr>
            </w:pPr>
          </w:p>
        </w:tc>
      </w:tr>
      <w:tr w:rsidR="00D142B8" w14:paraId="29AA3C8F" w14:textId="77777777" w:rsidTr="002633F7">
        <w:trPr>
          <w:jc w:val="center"/>
        </w:trPr>
        <w:tc>
          <w:tcPr>
            <w:tcW w:w="4076" w:type="dxa"/>
            <w:vMerge/>
            <w:shd w:val="clear" w:color="auto" w:fill="auto"/>
            <w:vAlign w:val="center"/>
          </w:tcPr>
          <w:p w14:paraId="05C93A9A" w14:textId="77777777" w:rsidR="00D142B8" w:rsidRPr="002633F7" w:rsidRDefault="00D142B8">
            <w:pPr>
              <w:spacing w:after="0" w:line="240" w:lineRule="auto"/>
              <w:rPr>
                <w:b/>
                <w:sz w:val="20"/>
                <w:szCs w:val="20"/>
              </w:rPr>
            </w:pPr>
          </w:p>
        </w:tc>
        <w:tc>
          <w:tcPr>
            <w:tcW w:w="6468" w:type="dxa"/>
            <w:shd w:val="clear" w:color="auto" w:fill="auto"/>
            <w:vAlign w:val="center"/>
          </w:tcPr>
          <w:p w14:paraId="13D9E81C" w14:textId="77777777" w:rsidR="00D142B8" w:rsidRPr="00EA0CEE" w:rsidRDefault="00D142B8" w:rsidP="00EA0CEE">
            <w:pPr>
              <w:pStyle w:val="Prrafodelista"/>
              <w:numPr>
                <w:ilvl w:val="0"/>
                <w:numId w:val="8"/>
              </w:numPr>
              <w:spacing w:after="0" w:line="240" w:lineRule="auto"/>
              <w:ind w:hanging="767"/>
              <w:rPr>
                <w:sz w:val="20"/>
                <w:szCs w:val="20"/>
              </w:rPr>
            </w:pPr>
          </w:p>
        </w:tc>
      </w:tr>
      <w:tr w:rsidR="00D142B8" w14:paraId="30B0E937" w14:textId="77777777" w:rsidTr="002633F7">
        <w:trPr>
          <w:jc w:val="center"/>
        </w:trPr>
        <w:tc>
          <w:tcPr>
            <w:tcW w:w="4076" w:type="dxa"/>
            <w:vMerge/>
            <w:shd w:val="clear" w:color="auto" w:fill="auto"/>
            <w:vAlign w:val="center"/>
          </w:tcPr>
          <w:p w14:paraId="14647206" w14:textId="77777777" w:rsidR="00D142B8" w:rsidRPr="002633F7" w:rsidRDefault="00D142B8">
            <w:pPr>
              <w:spacing w:after="0" w:line="240" w:lineRule="auto"/>
              <w:rPr>
                <w:b/>
                <w:sz w:val="20"/>
                <w:szCs w:val="20"/>
              </w:rPr>
            </w:pPr>
          </w:p>
        </w:tc>
        <w:tc>
          <w:tcPr>
            <w:tcW w:w="6468" w:type="dxa"/>
            <w:shd w:val="clear" w:color="auto" w:fill="auto"/>
            <w:vAlign w:val="center"/>
          </w:tcPr>
          <w:p w14:paraId="6C771D6E" w14:textId="77777777" w:rsidR="00D142B8" w:rsidRPr="00EA0CEE" w:rsidRDefault="00D142B8" w:rsidP="00EA0CEE">
            <w:pPr>
              <w:pStyle w:val="Prrafodelista"/>
              <w:numPr>
                <w:ilvl w:val="0"/>
                <w:numId w:val="8"/>
              </w:numPr>
              <w:spacing w:after="0" w:line="240" w:lineRule="auto"/>
              <w:ind w:hanging="767"/>
              <w:rPr>
                <w:sz w:val="20"/>
                <w:szCs w:val="20"/>
              </w:rPr>
            </w:pPr>
          </w:p>
        </w:tc>
      </w:tr>
      <w:tr w:rsidR="00D142B8" w14:paraId="2DD6C786" w14:textId="77777777" w:rsidTr="002633F7">
        <w:trPr>
          <w:jc w:val="center"/>
        </w:trPr>
        <w:tc>
          <w:tcPr>
            <w:tcW w:w="4076" w:type="dxa"/>
            <w:vMerge/>
            <w:shd w:val="clear" w:color="auto" w:fill="auto"/>
            <w:vAlign w:val="center"/>
          </w:tcPr>
          <w:p w14:paraId="5DA51D92" w14:textId="77777777" w:rsidR="00D142B8" w:rsidRPr="002633F7" w:rsidRDefault="00D142B8">
            <w:pPr>
              <w:spacing w:after="0" w:line="240" w:lineRule="auto"/>
              <w:rPr>
                <w:b/>
                <w:sz w:val="20"/>
                <w:szCs w:val="20"/>
              </w:rPr>
            </w:pPr>
          </w:p>
        </w:tc>
        <w:tc>
          <w:tcPr>
            <w:tcW w:w="6468" w:type="dxa"/>
            <w:shd w:val="clear" w:color="auto" w:fill="auto"/>
            <w:vAlign w:val="center"/>
          </w:tcPr>
          <w:p w14:paraId="226C3FC2" w14:textId="77777777" w:rsidR="00D142B8" w:rsidRPr="00EA0CEE" w:rsidRDefault="00D142B8" w:rsidP="00EA0CEE">
            <w:pPr>
              <w:pStyle w:val="Prrafodelista"/>
              <w:numPr>
                <w:ilvl w:val="0"/>
                <w:numId w:val="8"/>
              </w:numPr>
              <w:spacing w:after="0" w:line="240" w:lineRule="auto"/>
              <w:ind w:hanging="767"/>
              <w:rPr>
                <w:sz w:val="20"/>
                <w:szCs w:val="20"/>
              </w:rPr>
            </w:pPr>
          </w:p>
        </w:tc>
      </w:tr>
      <w:tr w:rsidR="00D142B8" w14:paraId="1DFC30BA" w14:textId="77777777" w:rsidTr="002633F7">
        <w:trPr>
          <w:jc w:val="center"/>
        </w:trPr>
        <w:tc>
          <w:tcPr>
            <w:tcW w:w="4076" w:type="dxa"/>
            <w:vMerge/>
            <w:shd w:val="clear" w:color="auto" w:fill="auto"/>
            <w:vAlign w:val="center"/>
          </w:tcPr>
          <w:p w14:paraId="6218FB18" w14:textId="77777777" w:rsidR="00D142B8" w:rsidRPr="002633F7" w:rsidRDefault="00D142B8">
            <w:pPr>
              <w:spacing w:after="0" w:line="240" w:lineRule="auto"/>
              <w:rPr>
                <w:b/>
                <w:sz w:val="20"/>
                <w:szCs w:val="20"/>
              </w:rPr>
            </w:pPr>
          </w:p>
        </w:tc>
        <w:tc>
          <w:tcPr>
            <w:tcW w:w="6468" w:type="dxa"/>
            <w:shd w:val="clear" w:color="auto" w:fill="auto"/>
            <w:vAlign w:val="center"/>
          </w:tcPr>
          <w:p w14:paraId="7365A873" w14:textId="77777777" w:rsidR="00D142B8" w:rsidRPr="00EA0CEE" w:rsidRDefault="00D142B8" w:rsidP="00EA0CEE">
            <w:pPr>
              <w:pStyle w:val="Prrafodelista"/>
              <w:numPr>
                <w:ilvl w:val="0"/>
                <w:numId w:val="8"/>
              </w:numPr>
              <w:spacing w:after="0" w:line="240" w:lineRule="auto"/>
              <w:ind w:hanging="767"/>
              <w:rPr>
                <w:sz w:val="20"/>
                <w:szCs w:val="20"/>
              </w:rPr>
            </w:pPr>
          </w:p>
        </w:tc>
      </w:tr>
      <w:tr w:rsidR="00D142B8" w14:paraId="61329A5C" w14:textId="77777777" w:rsidTr="002633F7">
        <w:trPr>
          <w:jc w:val="center"/>
        </w:trPr>
        <w:tc>
          <w:tcPr>
            <w:tcW w:w="4076" w:type="dxa"/>
            <w:vMerge/>
            <w:shd w:val="clear" w:color="auto" w:fill="auto"/>
            <w:vAlign w:val="center"/>
          </w:tcPr>
          <w:p w14:paraId="124E2833" w14:textId="77777777" w:rsidR="00D142B8" w:rsidRPr="002633F7" w:rsidRDefault="00D142B8">
            <w:pPr>
              <w:spacing w:after="0" w:line="240" w:lineRule="auto"/>
              <w:rPr>
                <w:b/>
                <w:sz w:val="20"/>
                <w:szCs w:val="20"/>
              </w:rPr>
            </w:pPr>
          </w:p>
        </w:tc>
        <w:tc>
          <w:tcPr>
            <w:tcW w:w="6468" w:type="dxa"/>
            <w:shd w:val="clear" w:color="auto" w:fill="auto"/>
            <w:vAlign w:val="center"/>
          </w:tcPr>
          <w:p w14:paraId="5B68DEA7" w14:textId="77777777" w:rsidR="00D142B8" w:rsidRPr="00EA0CEE" w:rsidRDefault="00D142B8" w:rsidP="00EA0CEE">
            <w:pPr>
              <w:pStyle w:val="Prrafodelista"/>
              <w:numPr>
                <w:ilvl w:val="0"/>
                <w:numId w:val="8"/>
              </w:numPr>
              <w:spacing w:after="0" w:line="240" w:lineRule="auto"/>
              <w:ind w:hanging="767"/>
              <w:rPr>
                <w:sz w:val="20"/>
                <w:szCs w:val="20"/>
              </w:rPr>
            </w:pPr>
          </w:p>
        </w:tc>
      </w:tr>
      <w:tr w:rsidR="004D552A" w14:paraId="39C66ADA" w14:textId="77777777" w:rsidTr="004D552A">
        <w:trPr>
          <w:jc w:val="center"/>
        </w:trPr>
        <w:tc>
          <w:tcPr>
            <w:tcW w:w="4076" w:type="dxa"/>
            <w:vMerge w:val="restart"/>
            <w:shd w:val="clear" w:color="auto" w:fill="auto"/>
          </w:tcPr>
          <w:p w14:paraId="7A4C934D" w14:textId="77777777" w:rsidR="004D552A" w:rsidRPr="002633F7" w:rsidRDefault="004D552A">
            <w:pPr>
              <w:spacing w:after="0" w:line="240" w:lineRule="auto"/>
              <w:rPr>
                <w:b/>
                <w:sz w:val="20"/>
                <w:szCs w:val="20"/>
              </w:rPr>
            </w:pPr>
            <w:r w:rsidRPr="002633F7">
              <w:rPr>
                <w:b/>
                <w:sz w:val="20"/>
                <w:szCs w:val="20"/>
              </w:rPr>
              <w:t>Unidad de competencia 2</w:t>
            </w:r>
          </w:p>
          <w:p w14:paraId="66BBE2F0" w14:textId="2C92377F" w:rsidR="004D552A" w:rsidRPr="002633F7" w:rsidRDefault="004D552A">
            <w:pPr>
              <w:spacing w:after="0" w:line="240" w:lineRule="auto"/>
              <w:rPr>
                <w:b/>
                <w:sz w:val="20"/>
                <w:szCs w:val="20"/>
              </w:rPr>
            </w:pPr>
          </w:p>
        </w:tc>
        <w:tc>
          <w:tcPr>
            <w:tcW w:w="6468" w:type="dxa"/>
            <w:shd w:val="clear" w:color="auto" w:fill="auto"/>
          </w:tcPr>
          <w:p w14:paraId="50FDF5AA" w14:textId="532F8EC0" w:rsidR="004D552A" w:rsidRPr="002633F7" w:rsidRDefault="004D552A">
            <w:pPr>
              <w:spacing w:after="0" w:line="240" w:lineRule="auto"/>
              <w:rPr>
                <w:b/>
                <w:sz w:val="20"/>
                <w:szCs w:val="20"/>
              </w:rPr>
            </w:pPr>
            <w:r w:rsidRPr="002633F7">
              <w:rPr>
                <w:sz w:val="20"/>
                <w:szCs w:val="20"/>
              </w:rPr>
              <w:t xml:space="preserve">1. </w:t>
            </w:r>
          </w:p>
        </w:tc>
      </w:tr>
      <w:tr w:rsidR="004D552A" w14:paraId="22C876D0" w14:textId="77777777" w:rsidTr="002633F7">
        <w:trPr>
          <w:jc w:val="center"/>
        </w:trPr>
        <w:tc>
          <w:tcPr>
            <w:tcW w:w="4076" w:type="dxa"/>
            <w:vMerge/>
            <w:shd w:val="clear" w:color="auto" w:fill="auto"/>
            <w:vAlign w:val="center"/>
          </w:tcPr>
          <w:p w14:paraId="0BFDFCD9" w14:textId="77777777" w:rsidR="004D552A" w:rsidRPr="002633F7" w:rsidRDefault="004D552A">
            <w:pPr>
              <w:spacing w:after="0" w:line="240" w:lineRule="auto"/>
              <w:rPr>
                <w:b/>
                <w:sz w:val="20"/>
                <w:szCs w:val="20"/>
              </w:rPr>
            </w:pPr>
          </w:p>
        </w:tc>
        <w:tc>
          <w:tcPr>
            <w:tcW w:w="6468" w:type="dxa"/>
            <w:shd w:val="clear" w:color="auto" w:fill="auto"/>
          </w:tcPr>
          <w:p w14:paraId="29D9C788" w14:textId="62844087" w:rsidR="004D552A" w:rsidRPr="002633F7" w:rsidRDefault="004D552A" w:rsidP="0045307F">
            <w:pPr>
              <w:spacing w:after="0" w:line="240" w:lineRule="auto"/>
              <w:rPr>
                <w:b/>
                <w:sz w:val="20"/>
                <w:szCs w:val="20"/>
              </w:rPr>
            </w:pPr>
            <w:r w:rsidRPr="002633F7">
              <w:rPr>
                <w:sz w:val="20"/>
                <w:szCs w:val="20"/>
              </w:rPr>
              <w:t xml:space="preserve">2. </w:t>
            </w:r>
          </w:p>
        </w:tc>
      </w:tr>
      <w:tr w:rsidR="004D552A" w14:paraId="4A6617FC" w14:textId="77777777" w:rsidTr="002633F7">
        <w:trPr>
          <w:jc w:val="center"/>
        </w:trPr>
        <w:tc>
          <w:tcPr>
            <w:tcW w:w="4076" w:type="dxa"/>
            <w:vMerge/>
            <w:shd w:val="clear" w:color="auto" w:fill="auto"/>
            <w:vAlign w:val="center"/>
          </w:tcPr>
          <w:p w14:paraId="23A7B8D9" w14:textId="77777777" w:rsidR="004D552A" w:rsidRPr="002633F7" w:rsidRDefault="004D552A">
            <w:pPr>
              <w:spacing w:after="0" w:line="240" w:lineRule="auto"/>
              <w:rPr>
                <w:b/>
                <w:sz w:val="20"/>
                <w:szCs w:val="20"/>
              </w:rPr>
            </w:pPr>
          </w:p>
        </w:tc>
        <w:tc>
          <w:tcPr>
            <w:tcW w:w="6468" w:type="dxa"/>
            <w:shd w:val="clear" w:color="auto" w:fill="auto"/>
          </w:tcPr>
          <w:p w14:paraId="746B1088" w14:textId="2A31CBEF" w:rsidR="004D552A" w:rsidRPr="002633F7" w:rsidRDefault="004D552A" w:rsidP="0045307F">
            <w:pPr>
              <w:spacing w:after="0" w:line="240" w:lineRule="auto"/>
              <w:rPr>
                <w:sz w:val="20"/>
                <w:szCs w:val="20"/>
              </w:rPr>
            </w:pPr>
            <w:r>
              <w:rPr>
                <w:sz w:val="20"/>
                <w:szCs w:val="20"/>
              </w:rPr>
              <w:t>3.</w:t>
            </w:r>
          </w:p>
        </w:tc>
      </w:tr>
      <w:tr w:rsidR="004D552A" w14:paraId="28FD7C7F" w14:textId="77777777" w:rsidTr="002633F7">
        <w:trPr>
          <w:jc w:val="center"/>
        </w:trPr>
        <w:tc>
          <w:tcPr>
            <w:tcW w:w="4076" w:type="dxa"/>
            <w:vMerge/>
            <w:shd w:val="clear" w:color="auto" w:fill="auto"/>
            <w:vAlign w:val="center"/>
          </w:tcPr>
          <w:p w14:paraId="11C9C36C" w14:textId="77777777" w:rsidR="004D552A" w:rsidRPr="002633F7" w:rsidRDefault="004D552A">
            <w:pPr>
              <w:spacing w:after="0" w:line="240" w:lineRule="auto"/>
              <w:rPr>
                <w:b/>
                <w:sz w:val="20"/>
                <w:szCs w:val="20"/>
              </w:rPr>
            </w:pPr>
          </w:p>
        </w:tc>
        <w:tc>
          <w:tcPr>
            <w:tcW w:w="6468" w:type="dxa"/>
            <w:shd w:val="clear" w:color="auto" w:fill="auto"/>
          </w:tcPr>
          <w:p w14:paraId="045AC328" w14:textId="53695090" w:rsidR="004D552A" w:rsidRPr="002633F7" w:rsidRDefault="004D552A" w:rsidP="0045307F">
            <w:pPr>
              <w:spacing w:after="0" w:line="240" w:lineRule="auto"/>
              <w:rPr>
                <w:sz w:val="20"/>
                <w:szCs w:val="20"/>
              </w:rPr>
            </w:pPr>
            <w:r>
              <w:rPr>
                <w:sz w:val="20"/>
                <w:szCs w:val="20"/>
              </w:rPr>
              <w:t>4</w:t>
            </w:r>
          </w:p>
        </w:tc>
      </w:tr>
      <w:tr w:rsidR="004D552A" w14:paraId="67579E7B" w14:textId="77777777" w:rsidTr="002633F7">
        <w:trPr>
          <w:jc w:val="center"/>
        </w:trPr>
        <w:tc>
          <w:tcPr>
            <w:tcW w:w="4076" w:type="dxa"/>
            <w:vMerge/>
            <w:shd w:val="clear" w:color="auto" w:fill="auto"/>
            <w:vAlign w:val="center"/>
          </w:tcPr>
          <w:p w14:paraId="140826C8" w14:textId="77777777" w:rsidR="004D552A" w:rsidRPr="002633F7" w:rsidRDefault="004D552A">
            <w:pPr>
              <w:spacing w:after="0" w:line="240" w:lineRule="auto"/>
              <w:rPr>
                <w:b/>
                <w:sz w:val="20"/>
                <w:szCs w:val="20"/>
              </w:rPr>
            </w:pPr>
          </w:p>
        </w:tc>
        <w:tc>
          <w:tcPr>
            <w:tcW w:w="6468" w:type="dxa"/>
            <w:shd w:val="clear" w:color="auto" w:fill="auto"/>
          </w:tcPr>
          <w:p w14:paraId="17C478B6" w14:textId="004C73FC" w:rsidR="004D552A" w:rsidRPr="002633F7" w:rsidRDefault="004D552A" w:rsidP="0045307F">
            <w:pPr>
              <w:spacing w:after="0" w:line="240" w:lineRule="auto"/>
              <w:rPr>
                <w:sz w:val="20"/>
                <w:szCs w:val="20"/>
              </w:rPr>
            </w:pPr>
            <w:r>
              <w:rPr>
                <w:sz w:val="20"/>
                <w:szCs w:val="20"/>
              </w:rPr>
              <w:t>5.</w:t>
            </w:r>
          </w:p>
        </w:tc>
      </w:tr>
      <w:tr w:rsidR="004D552A" w14:paraId="0A5E52A3" w14:textId="77777777" w:rsidTr="002633F7">
        <w:trPr>
          <w:jc w:val="center"/>
        </w:trPr>
        <w:tc>
          <w:tcPr>
            <w:tcW w:w="4076" w:type="dxa"/>
            <w:vMerge/>
            <w:shd w:val="clear" w:color="auto" w:fill="auto"/>
            <w:vAlign w:val="center"/>
          </w:tcPr>
          <w:p w14:paraId="1C2FB672" w14:textId="77777777" w:rsidR="004D552A" w:rsidRPr="002633F7" w:rsidRDefault="004D552A">
            <w:pPr>
              <w:spacing w:after="0" w:line="240" w:lineRule="auto"/>
              <w:rPr>
                <w:b/>
                <w:sz w:val="20"/>
                <w:szCs w:val="20"/>
              </w:rPr>
            </w:pPr>
          </w:p>
        </w:tc>
        <w:tc>
          <w:tcPr>
            <w:tcW w:w="6468" w:type="dxa"/>
            <w:shd w:val="clear" w:color="auto" w:fill="auto"/>
          </w:tcPr>
          <w:p w14:paraId="6D770742" w14:textId="70AD23DF" w:rsidR="004D552A" w:rsidRPr="002633F7" w:rsidRDefault="004D552A" w:rsidP="0045307F">
            <w:pPr>
              <w:spacing w:after="0" w:line="240" w:lineRule="auto"/>
              <w:rPr>
                <w:sz w:val="20"/>
                <w:szCs w:val="20"/>
              </w:rPr>
            </w:pPr>
            <w:r>
              <w:rPr>
                <w:sz w:val="20"/>
                <w:szCs w:val="20"/>
              </w:rPr>
              <w:t>6.</w:t>
            </w:r>
          </w:p>
        </w:tc>
      </w:tr>
      <w:tr w:rsidR="004D552A" w14:paraId="5CC5A5D8" w14:textId="77777777" w:rsidTr="002633F7">
        <w:trPr>
          <w:jc w:val="center"/>
        </w:trPr>
        <w:tc>
          <w:tcPr>
            <w:tcW w:w="4076" w:type="dxa"/>
            <w:vMerge/>
            <w:shd w:val="clear" w:color="auto" w:fill="auto"/>
            <w:vAlign w:val="center"/>
          </w:tcPr>
          <w:p w14:paraId="0FC4CE07" w14:textId="77777777" w:rsidR="004D552A" w:rsidRPr="002633F7" w:rsidRDefault="004D552A">
            <w:pPr>
              <w:spacing w:after="0" w:line="240" w:lineRule="auto"/>
              <w:rPr>
                <w:b/>
                <w:sz w:val="20"/>
                <w:szCs w:val="20"/>
              </w:rPr>
            </w:pPr>
          </w:p>
        </w:tc>
        <w:tc>
          <w:tcPr>
            <w:tcW w:w="6468" w:type="dxa"/>
            <w:shd w:val="clear" w:color="auto" w:fill="auto"/>
          </w:tcPr>
          <w:p w14:paraId="0C20AE26" w14:textId="464A3553" w:rsidR="004D552A" w:rsidRPr="002633F7" w:rsidRDefault="004D552A" w:rsidP="0045307F">
            <w:pPr>
              <w:spacing w:after="0" w:line="240" w:lineRule="auto"/>
              <w:rPr>
                <w:sz w:val="20"/>
                <w:szCs w:val="20"/>
              </w:rPr>
            </w:pPr>
            <w:r>
              <w:rPr>
                <w:sz w:val="20"/>
                <w:szCs w:val="20"/>
              </w:rPr>
              <w:t>7.</w:t>
            </w:r>
          </w:p>
        </w:tc>
      </w:tr>
      <w:tr w:rsidR="0045307F" w14:paraId="2E02D2FE" w14:textId="77777777" w:rsidTr="002633F7">
        <w:trPr>
          <w:jc w:val="center"/>
        </w:trPr>
        <w:tc>
          <w:tcPr>
            <w:tcW w:w="4076" w:type="dxa"/>
            <w:vMerge w:val="restart"/>
            <w:shd w:val="clear" w:color="auto" w:fill="auto"/>
            <w:vAlign w:val="center"/>
          </w:tcPr>
          <w:p w14:paraId="7F82CB32" w14:textId="77777777" w:rsidR="0045307F" w:rsidRPr="002633F7" w:rsidRDefault="0045307F" w:rsidP="0045307F">
            <w:pPr>
              <w:spacing w:after="0" w:line="240" w:lineRule="auto"/>
              <w:rPr>
                <w:b/>
                <w:sz w:val="20"/>
                <w:szCs w:val="20"/>
              </w:rPr>
            </w:pPr>
            <w:r w:rsidRPr="002633F7">
              <w:rPr>
                <w:b/>
                <w:sz w:val="20"/>
                <w:szCs w:val="20"/>
              </w:rPr>
              <w:t>Unidad de competencia 3</w:t>
            </w:r>
          </w:p>
          <w:p w14:paraId="57BA41DC" w14:textId="0067DCD5" w:rsidR="0045307F" w:rsidRPr="002633F7" w:rsidRDefault="0045307F" w:rsidP="0045307F">
            <w:pPr>
              <w:spacing w:after="0" w:line="240" w:lineRule="auto"/>
              <w:rPr>
                <w:b/>
                <w:sz w:val="20"/>
                <w:szCs w:val="20"/>
              </w:rPr>
            </w:pPr>
          </w:p>
        </w:tc>
        <w:tc>
          <w:tcPr>
            <w:tcW w:w="6468" w:type="dxa"/>
            <w:shd w:val="clear" w:color="auto" w:fill="auto"/>
          </w:tcPr>
          <w:p w14:paraId="1F7D8923" w14:textId="06AC60A6" w:rsidR="0045307F" w:rsidRPr="002633F7" w:rsidRDefault="0045307F">
            <w:pPr>
              <w:spacing w:after="0" w:line="240" w:lineRule="auto"/>
              <w:rPr>
                <w:b/>
                <w:sz w:val="20"/>
                <w:szCs w:val="20"/>
              </w:rPr>
            </w:pPr>
            <w:r w:rsidRPr="002633F7">
              <w:rPr>
                <w:sz w:val="20"/>
                <w:szCs w:val="20"/>
              </w:rPr>
              <w:t>1.</w:t>
            </w:r>
            <w:r w:rsidR="002633F7" w:rsidRPr="002633F7">
              <w:rPr>
                <w:sz w:val="20"/>
                <w:szCs w:val="20"/>
              </w:rPr>
              <w:t xml:space="preserve"> </w:t>
            </w:r>
          </w:p>
        </w:tc>
      </w:tr>
      <w:tr w:rsidR="0045307F" w14:paraId="6C5452C8" w14:textId="77777777" w:rsidTr="002633F7">
        <w:trPr>
          <w:jc w:val="center"/>
        </w:trPr>
        <w:tc>
          <w:tcPr>
            <w:tcW w:w="4076" w:type="dxa"/>
            <w:vMerge/>
            <w:shd w:val="clear" w:color="auto" w:fill="auto"/>
            <w:vAlign w:val="center"/>
          </w:tcPr>
          <w:p w14:paraId="3D65147E" w14:textId="77777777" w:rsidR="0045307F" w:rsidRPr="002633F7" w:rsidRDefault="0045307F" w:rsidP="0045307F">
            <w:pPr>
              <w:spacing w:after="0" w:line="240" w:lineRule="auto"/>
              <w:rPr>
                <w:b/>
                <w:sz w:val="20"/>
                <w:szCs w:val="20"/>
              </w:rPr>
            </w:pPr>
          </w:p>
        </w:tc>
        <w:tc>
          <w:tcPr>
            <w:tcW w:w="6468" w:type="dxa"/>
            <w:shd w:val="clear" w:color="auto" w:fill="auto"/>
          </w:tcPr>
          <w:p w14:paraId="69D004C8" w14:textId="1E047F79" w:rsidR="0045307F" w:rsidRPr="002633F7" w:rsidRDefault="0045307F">
            <w:pPr>
              <w:spacing w:after="0" w:line="240" w:lineRule="auto"/>
              <w:rPr>
                <w:sz w:val="20"/>
                <w:szCs w:val="20"/>
              </w:rPr>
            </w:pPr>
            <w:r w:rsidRPr="002633F7">
              <w:rPr>
                <w:sz w:val="20"/>
                <w:szCs w:val="20"/>
              </w:rPr>
              <w:t>2.</w:t>
            </w:r>
            <w:r w:rsidR="002633F7" w:rsidRPr="002633F7">
              <w:rPr>
                <w:sz w:val="20"/>
                <w:szCs w:val="20"/>
              </w:rPr>
              <w:t xml:space="preserve"> </w:t>
            </w:r>
          </w:p>
        </w:tc>
      </w:tr>
      <w:tr w:rsidR="0045307F" w14:paraId="5F201F2D" w14:textId="77777777" w:rsidTr="002633F7">
        <w:trPr>
          <w:jc w:val="center"/>
        </w:trPr>
        <w:tc>
          <w:tcPr>
            <w:tcW w:w="4076" w:type="dxa"/>
            <w:vMerge w:val="restart"/>
            <w:shd w:val="clear" w:color="auto" w:fill="auto"/>
            <w:vAlign w:val="center"/>
          </w:tcPr>
          <w:p w14:paraId="0C78A18D" w14:textId="77777777" w:rsidR="0045307F" w:rsidRPr="002633F7" w:rsidRDefault="0045307F" w:rsidP="0045307F">
            <w:pPr>
              <w:spacing w:after="0" w:line="240" w:lineRule="auto"/>
              <w:rPr>
                <w:b/>
                <w:sz w:val="20"/>
                <w:szCs w:val="20"/>
              </w:rPr>
            </w:pPr>
            <w:r w:rsidRPr="002633F7">
              <w:rPr>
                <w:b/>
                <w:sz w:val="20"/>
                <w:szCs w:val="20"/>
              </w:rPr>
              <w:t>Unidad de competencia 4</w:t>
            </w:r>
          </w:p>
          <w:p w14:paraId="0ADA63AF" w14:textId="2B8F74C1" w:rsidR="0045307F" w:rsidRPr="002633F7" w:rsidRDefault="0045307F" w:rsidP="0045307F">
            <w:pPr>
              <w:spacing w:after="0" w:line="240" w:lineRule="auto"/>
              <w:rPr>
                <w:b/>
                <w:sz w:val="20"/>
                <w:szCs w:val="20"/>
              </w:rPr>
            </w:pPr>
          </w:p>
        </w:tc>
        <w:tc>
          <w:tcPr>
            <w:tcW w:w="6468" w:type="dxa"/>
            <w:shd w:val="clear" w:color="auto" w:fill="auto"/>
          </w:tcPr>
          <w:p w14:paraId="772EF2A8" w14:textId="2DEEA3DA" w:rsidR="0045307F" w:rsidRPr="002633F7" w:rsidRDefault="0045307F">
            <w:pPr>
              <w:spacing w:after="0" w:line="240" w:lineRule="auto"/>
              <w:rPr>
                <w:b/>
                <w:sz w:val="20"/>
                <w:szCs w:val="20"/>
              </w:rPr>
            </w:pPr>
            <w:r w:rsidRPr="002633F7">
              <w:rPr>
                <w:sz w:val="20"/>
                <w:szCs w:val="20"/>
              </w:rPr>
              <w:t>1</w:t>
            </w:r>
          </w:p>
        </w:tc>
      </w:tr>
      <w:tr w:rsidR="0045307F" w14:paraId="06482F29" w14:textId="77777777" w:rsidTr="002633F7">
        <w:trPr>
          <w:jc w:val="center"/>
        </w:trPr>
        <w:tc>
          <w:tcPr>
            <w:tcW w:w="4076" w:type="dxa"/>
            <w:vMerge/>
            <w:shd w:val="clear" w:color="auto" w:fill="auto"/>
            <w:vAlign w:val="center"/>
          </w:tcPr>
          <w:p w14:paraId="6E58DCD5" w14:textId="77777777" w:rsidR="0045307F" w:rsidRPr="002633F7" w:rsidRDefault="0045307F" w:rsidP="0045307F">
            <w:pPr>
              <w:spacing w:after="0" w:line="240" w:lineRule="auto"/>
              <w:rPr>
                <w:b/>
                <w:sz w:val="20"/>
                <w:szCs w:val="20"/>
              </w:rPr>
            </w:pPr>
          </w:p>
        </w:tc>
        <w:tc>
          <w:tcPr>
            <w:tcW w:w="6468" w:type="dxa"/>
            <w:shd w:val="clear" w:color="auto" w:fill="auto"/>
          </w:tcPr>
          <w:p w14:paraId="621CCF43" w14:textId="37109E24" w:rsidR="0045307F" w:rsidRPr="002633F7" w:rsidRDefault="0045307F">
            <w:pPr>
              <w:spacing w:after="0" w:line="240" w:lineRule="auto"/>
              <w:rPr>
                <w:b/>
                <w:sz w:val="20"/>
                <w:szCs w:val="20"/>
              </w:rPr>
            </w:pPr>
            <w:r w:rsidRPr="002633F7">
              <w:rPr>
                <w:sz w:val="20"/>
                <w:szCs w:val="20"/>
              </w:rPr>
              <w:t>2.</w:t>
            </w:r>
            <w:r w:rsidR="002633F7" w:rsidRPr="002633F7">
              <w:rPr>
                <w:sz w:val="20"/>
                <w:szCs w:val="20"/>
              </w:rPr>
              <w:t xml:space="preserve"> </w:t>
            </w:r>
          </w:p>
        </w:tc>
      </w:tr>
      <w:tr w:rsidR="0045307F" w14:paraId="29FFE063" w14:textId="77777777" w:rsidTr="002633F7">
        <w:trPr>
          <w:jc w:val="center"/>
        </w:trPr>
        <w:tc>
          <w:tcPr>
            <w:tcW w:w="4076" w:type="dxa"/>
            <w:vMerge/>
            <w:shd w:val="clear" w:color="auto" w:fill="auto"/>
            <w:vAlign w:val="center"/>
          </w:tcPr>
          <w:p w14:paraId="1A45E800" w14:textId="77777777" w:rsidR="0045307F" w:rsidRPr="002633F7" w:rsidRDefault="0045307F" w:rsidP="0045307F">
            <w:pPr>
              <w:spacing w:after="0" w:line="240" w:lineRule="auto"/>
              <w:rPr>
                <w:b/>
                <w:sz w:val="20"/>
                <w:szCs w:val="20"/>
              </w:rPr>
            </w:pPr>
          </w:p>
        </w:tc>
        <w:tc>
          <w:tcPr>
            <w:tcW w:w="6468" w:type="dxa"/>
            <w:shd w:val="clear" w:color="auto" w:fill="auto"/>
          </w:tcPr>
          <w:p w14:paraId="06E21302" w14:textId="138F8A8C" w:rsidR="0045307F" w:rsidRPr="002633F7" w:rsidRDefault="0045307F">
            <w:pPr>
              <w:spacing w:after="0" w:line="240" w:lineRule="auto"/>
              <w:rPr>
                <w:b/>
                <w:sz w:val="20"/>
                <w:szCs w:val="20"/>
              </w:rPr>
            </w:pPr>
            <w:r w:rsidRPr="002633F7">
              <w:rPr>
                <w:sz w:val="20"/>
                <w:szCs w:val="20"/>
              </w:rPr>
              <w:t>3.</w:t>
            </w:r>
            <w:r w:rsidR="002633F7" w:rsidRPr="002633F7">
              <w:rPr>
                <w:sz w:val="20"/>
                <w:szCs w:val="20"/>
              </w:rPr>
              <w:t xml:space="preserve"> </w:t>
            </w:r>
          </w:p>
        </w:tc>
      </w:tr>
      <w:tr w:rsidR="0045307F" w14:paraId="03B4B8AC" w14:textId="77777777" w:rsidTr="002633F7">
        <w:trPr>
          <w:jc w:val="center"/>
        </w:trPr>
        <w:tc>
          <w:tcPr>
            <w:tcW w:w="4076" w:type="dxa"/>
            <w:vMerge w:val="restart"/>
            <w:shd w:val="clear" w:color="auto" w:fill="auto"/>
            <w:vAlign w:val="center"/>
          </w:tcPr>
          <w:p w14:paraId="65996D92" w14:textId="77777777" w:rsidR="0045307F" w:rsidRPr="002633F7" w:rsidRDefault="0045307F" w:rsidP="0045307F">
            <w:pPr>
              <w:spacing w:after="0" w:line="240" w:lineRule="auto"/>
              <w:rPr>
                <w:b/>
                <w:sz w:val="20"/>
                <w:szCs w:val="20"/>
              </w:rPr>
            </w:pPr>
            <w:r w:rsidRPr="002633F7">
              <w:rPr>
                <w:b/>
                <w:sz w:val="20"/>
                <w:szCs w:val="20"/>
              </w:rPr>
              <w:t>Unidad de competencia 5</w:t>
            </w:r>
          </w:p>
          <w:p w14:paraId="4A0D67A9" w14:textId="397ECB62" w:rsidR="0045307F" w:rsidRPr="002633F7" w:rsidRDefault="0045307F" w:rsidP="0045307F">
            <w:pPr>
              <w:spacing w:after="0" w:line="240" w:lineRule="auto"/>
              <w:rPr>
                <w:b/>
                <w:sz w:val="20"/>
                <w:szCs w:val="20"/>
              </w:rPr>
            </w:pPr>
          </w:p>
        </w:tc>
        <w:tc>
          <w:tcPr>
            <w:tcW w:w="6468" w:type="dxa"/>
            <w:shd w:val="clear" w:color="auto" w:fill="auto"/>
          </w:tcPr>
          <w:p w14:paraId="7F4E8E44" w14:textId="3FE1EEDF" w:rsidR="0045307F" w:rsidRPr="002633F7" w:rsidRDefault="0045307F">
            <w:pPr>
              <w:spacing w:after="0" w:line="240" w:lineRule="auto"/>
              <w:rPr>
                <w:b/>
                <w:sz w:val="20"/>
                <w:szCs w:val="20"/>
              </w:rPr>
            </w:pPr>
            <w:r w:rsidRPr="002633F7">
              <w:rPr>
                <w:sz w:val="20"/>
                <w:szCs w:val="20"/>
              </w:rPr>
              <w:t>1.</w:t>
            </w:r>
            <w:r w:rsidR="002633F7" w:rsidRPr="002633F7">
              <w:rPr>
                <w:sz w:val="20"/>
                <w:szCs w:val="20"/>
              </w:rPr>
              <w:t xml:space="preserve"> </w:t>
            </w:r>
          </w:p>
        </w:tc>
      </w:tr>
      <w:tr w:rsidR="00D142B8" w14:paraId="7304044D" w14:textId="77777777" w:rsidTr="002633F7">
        <w:trPr>
          <w:jc w:val="center"/>
        </w:trPr>
        <w:tc>
          <w:tcPr>
            <w:tcW w:w="4076" w:type="dxa"/>
            <w:vMerge/>
            <w:shd w:val="clear" w:color="auto" w:fill="auto"/>
            <w:vAlign w:val="center"/>
          </w:tcPr>
          <w:p w14:paraId="49ED6DF3" w14:textId="77777777" w:rsidR="00D142B8" w:rsidRPr="002633F7" w:rsidRDefault="00D142B8" w:rsidP="0045307F">
            <w:pPr>
              <w:spacing w:after="0" w:line="240" w:lineRule="auto"/>
              <w:rPr>
                <w:b/>
                <w:sz w:val="20"/>
                <w:szCs w:val="20"/>
              </w:rPr>
            </w:pPr>
          </w:p>
        </w:tc>
        <w:tc>
          <w:tcPr>
            <w:tcW w:w="6468" w:type="dxa"/>
            <w:shd w:val="clear" w:color="auto" w:fill="auto"/>
          </w:tcPr>
          <w:p w14:paraId="349FD6E6" w14:textId="791CA01A" w:rsidR="00D142B8" w:rsidRPr="002633F7" w:rsidRDefault="000C5D9E">
            <w:pPr>
              <w:spacing w:after="0" w:line="240" w:lineRule="auto"/>
              <w:rPr>
                <w:sz w:val="20"/>
                <w:szCs w:val="20"/>
              </w:rPr>
            </w:pPr>
            <w:r>
              <w:rPr>
                <w:sz w:val="20"/>
                <w:szCs w:val="20"/>
              </w:rPr>
              <w:t>2.</w:t>
            </w:r>
          </w:p>
        </w:tc>
      </w:tr>
      <w:tr w:rsidR="0045307F" w14:paraId="70F5417E" w14:textId="77777777" w:rsidTr="002633F7">
        <w:trPr>
          <w:jc w:val="center"/>
        </w:trPr>
        <w:tc>
          <w:tcPr>
            <w:tcW w:w="4076" w:type="dxa"/>
            <w:vMerge/>
            <w:shd w:val="clear" w:color="auto" w:fill="auto"/>
            <w:vAlign w:val="center"/>
          </w:tcPr>
          <w:p w14:paraId="471D5C9A" w14:textId="77777777" w:rsidR="0045307F" w:rsidRPr="002633F7" w:rsidRDefault="0045307F" w:rsidP="0045307F">
            <w:pPr>
              <w:spacing w:after="0" w:line="240" w:lineRule="auto"/>
              <w:rPr>
                <w:b/>
                <w:sz w:val="20"/>
                <w:szCs w:val="20"/>
              </w:rPr>
            </w:pPr>
          </w:p>
        </w:tc>
        <w:tc>
          <w:tcPr>
            <w:tcW w:w="6468" w:type="dxa"/>
            <w:shd w:val="clear" w:color="auto" w:fill="auto"/>
          </w:tcPr>
          <w:p w14:paraId="4C7649AD" w14:textId="0A4E1529" w:rsidR="0045307F" w:rsidRPr="002633F7" w:rsidRDefault="000C5D9E">
            <w:pPr>
              <w:spacing w:after="0" w:line="240" w:lineRule="auto"/>
              <w:rPr>
                <w:b/>
                <w:sz w:val="20"/>
                <w:szCs w:val="20"/>
              </w:rPr>
            </w:pPr>
            <w:r>
              <w:rPr>
                <w:sz w:val="20"/>
                <w:szCs w:val="20"/>
              </w:rPr>
              <w:t>3</w:t>
            </w:r>
            <w:r w:rsidR="0045307F" w:rsidRPr="002633F7">
              <w:rPr>
                <w:sz w:val="20"/>
                <w:szCs w:val="20"/>
              </w:rPr>
              <w:t>.</w:t>
            </w:r>
            <w:r w:rsidR="002633F7" w:rsidRPr="002633F7">
              <w:rPr>
                <w:sz w:val="20"/>
                <w:szCs w:val="20"/>
              </w:rPr>
              <w:t xml:space="preserve"> </w:t>
            </w:r>
          </w:p>
        </w:tc>
      </w:tr>
      <w:tr w:rsidR="0045307F" w14:paraId="0FA45A35" w14:textId="77777777" w:rsidTr="002633F7">
        <w:trPr>
          <w:jc w:val="center"/>
        </w:trPr>
        <w:tc>
          <w:tcPr>
            <w:tcW w:w="4076" w:type="dxa"/>
            <w:vMerge/>
            <w:shd w:val="clear" w:color="auto" w:fill="auto"/>
            <w:vAlign w:val="center"/>
          </w:tcPr>
          <w:p w14:paraId="0BDE8234" w14:textId="77777777" w:rsidR="0045307F" w:rsidRPr="002633F7" w:rsidRDefault="0045307F" w:rsidP="0045307F">
            <w:pPr>
              <w:spacing w:after="0" w:line="240" w:lineRule="auto"/>
              <w:rPr>
                <w:b/>
                <w:sz w:val="20"/>
                <w:szCs w:val="20"/>
              </w:rPr>
            </w:pPr>
          </w:p>
        </w:tc>
        <w:tc>
          <w:tcPr>
            <w:tcW w:w="6468" w:type="dxa"/>
            <w:shd w:val="clear" w:color="auto" w:fill="auto"/>
          </w:tcPr>
          <w:p w14:paraId="7235A914" w14:textId="26069559" w:rsidR="0045307F" w:rsidRPr="002633F7" w:rsidRDefault="000C5D9E">
            <w:pPr>
              <w:spacing w:after="0" w:line="240" w:lineRule="auto"/>
              <w:rPr>
                <w:sz w:val="20"/>
                <w:szCs w:val="20"/>
              </w:rPr>
            </w:pPr>
            <w:r>
              <w:rPr>
                <w:sz w:val="20"/>
                <w:szCs w:val="20"/>
              </w:rPr>
              <w:t>4</w:t>
            </w:r>
            <w:r w:rsidR="0045307F" w:rsidRPr="002633F7">
              <w:rPr>
                <w:sz w:val="20"/>
                <w:szCs w:val="20"/>
              </w:rPr>
              <w:t>.</w:t>
            </w:r>
            <w:r w:rsidR="002633F7" w:rsidRPr="002633F7">
              <w:rPr>
                <w:sz w:val="20"/>
                <w:szCs w:val="20"/>
              </w:rPr>
              <w:t xml:space="preserve"> </w:t>
            </w:r>
          </w:p>
        </w:tc>
      </w:tr>
      <w:tr w:rsidR="000C5D9E" w14:paraId="28A56C51" w14:textId="77777777" w:rsidTr="002633F7">
        <w:trPr>
          <w:jc w:val="center"/>
        </w:trPr>
        <w:tc>
          <w:tcPr>
            <w:tcW w:w="4076" w:type="dxa"/>
            <w:vMerge w:val="restart"/>
            <w:shd w:val="clear" w:color="auto" w:fill="auto"/>
            <w:vAlign w:val="center"/>
          </w:tcPr>
          <w:p w14:paraId="35FD3806" w14:textId="27023A6C" w:rsidR="000C5D9E" w:rsidRPr="002633F7" w:rsidRDefault="000C5D9E" w:rsidP="000C5D9E">
            <w:pPr>
              <w:spacing w:after="0" w:line="240" w:lineRule="auto"/>
              <w:rPr>
                <w:b/>
                <w:sz w:val="20"/>
                <w:szCs w:val="20"/>
              </w:rPr>
            </w:pPr>
            <w:r w:rsidRPr="002633F7">
              <w:rPr>
                <w:b/>
                <w:sz w:val="20"/>
                <w:szCs w:val="20"/>
              </w:rPr>
              <w:t xml:space="preserve">Unidad de competencia </w:t>
            </w:r>
            <w:r>
              <w:rPr>
                <w:b/>
                <w:sz w:val="20"/>
                <w:szCs w:val="20"/>
              </w:rPr>
              <w:t>6</w:t>
            </w:r>
          </w:p>
          <w:p w14:paraId="28AFDCF1" w14:textId="77777777" w:rsidR="000C5D9E" w:rsidRPr="002633F7" w:rsidRDefault="000C5D9E" w:rsidP="0045307F">
            <w:pPr>
              <w:spacing w:after="0" w:line="240" w:lineRule="auto"/>
              <w:rPr>
                <w:b/>
                <w:sz w:val="20"/>
                <w:szCs w:val="20"/>
              </w:rPr>
            </w:pPr>
          </w:p>
        </w:tc>
        <w:tc>
          <w:tcPr>
            <w:tcW w:w="6468" w:type="dxa"/>
            <w:shd w:val="clear" w:color="auto" w:fill="auto"/>
          </w:tcPr>
          <w:p w14:paraId="7DBBCC9C" w14:textId="38835942" w:rsidR="000C5D9E" w:rsidRPr="002633F7" w:rsidRDefault="000C5D9E">
            <w:pPr>
              <w:spacing w:after="0" w:line="240" w:lineRule="auto"/>
              <w:rPr>
                <w:sz w:val="20"/>
                <w:szCs w:val="20"/>
              </w:rPr>
            </w:pPr>
            <w:r>
              <w:rPr>
                <w:sz w:val="20"/>
                <w:szCs w:val="20"/>
              </w:rPr>
              <w:t>1.</w:t>
            </w:r>
          </w:p>
        </w:tc>
      </w:tr>
      <w:tr w:rsidR="000C5D9E" w14:paraId="300BD094" w14:textId="77777777" w:rsidTr="002633F7">
        <w:trPr>
          <w:jc w:val="center"/>
        </w:trPr>
        <w:tc>
          <w:tcPr>
            <w:tcW w:w="4076" w:type="dxa"/>
            <w:vMerge/>
            <w:shd w:val="clear" w:color="auto" w:fill="auto"/>
            <w:vAlign w:val="center"/>
          </w:tcPr>
          <w:p w14:paraId="5B434318" w14:textId="77777777" w:rsidR="000C5D9E" w:rsidRPr="002633F7" w:rsidRDefault="000C5D9E" w:rsidP="0045307F">
            <w:pPr>
              <w:spacing w:after="0" w:line="240" w:lineRule="auto"/>
              <w:rPr>
                <w:b/>
                <w:sz w:val="20"/>
                <w:szCs w:val="20"/>
              </w:rPr>
            </w:pPr>
          </w:p>
        </w:tc>
        <w:tc>
          <w:tcPr>
            <w:tcW w:w="6468" w:type="dxa"/>
            <w:shd w:val="clear" w:color="auto" w:fill="auto"/>
          </w:tcPr>
          <w:p w14:paraId="3E71D52C" w14:textId="0F2DA64D" w:rsidR="000C5D9E" w:rsidRPr="002633F7" w:rsidRDefault="000C5D9E">
            <w:pPr>
              <w:spacing w:after="0" w:line="240" w:lineRule="auto"/>
              <w:rPr>
                <w:sz w:val="20"/>
                <w:szCs w:val="20"/>
              </w:rPr>
            </w:pPr>
            <w:r>
              <w:rPr>
                <w:sz w:val="20"/>
                <w:szCs w:val="20"/>
              </w:rPr>
              <w:t>2.</w:t>
            </w:r>
          </w:p>
        </w:tc>
      </w:tr>
      <w:tr w:rsidR="000C5D9E" w14:paraId="08D2BDA8" w14:textId="77777777" w:rsidTr="002633F7">
        <w:trPr>
          <w:jc w:val="center"/>
        </w:trPr>
        <w:tc>
          <w:tcPr>
            <w:tcW w:w="4076" w:type="dxa"/>
            <w:vMerge/>
            <w:shd w:val="clear" w:color="auto" w:fill="auto"/>
            <w:vAlign w:val="center"/>
          </w:tcPr>
          <w:p w14:paraId="456ED261" w14:textId="77777777" w:rsidR="000C5D9E" w:rsidRPr="002633F7" w:rsidRDefault="000C5D9E" w:rsidP="0045307F">
            <w:pPr>
              <w:spacing w:after="0" w:line="240" w:lineRule="auto"/>
              <w:rPr>
                <w:b/>
                <w:sz w:val="20"/>
                <w:szCs w:val="20"/>
              </w:rPr>
            </w:pPr>
          </w:p>
        </w:tc>
        <w:tc>
          <w:tcPr>
            <w:tcW w:w="6468" w:type="dxa"/>
            <w:shd w:val="clear" w:color="auto" w:fill="auto"/>
          </w:tcPr>
          <w:p w14:paraId="4789B432" w14:textId="07480AF5" w:rsidR="000C5D9E" w:rsidRPr="002633F7" w:rsidRDefault="000C5D9E">
            <w:pPr>
              <w:spacing w:after="0" w:line="240" w:lineRule="auto"/>
              <w:rPr>
                <w:sz w:val="20"/>
                <w:szCs w:val="20"/>
              </w:rPr>
            </w:pPr>
            <w:r>
              <w:rPr>
                <w:sz w:val="20"/>
                <w:szCs w:val="20"/>
              </w:rPr>
              <w:t>3.</w:t>
            </w:r>
          </w:p>
        </w:tc>
      </w:tr>
      <w:tr w:rsidR="000C5D9E" w14:paraId="698F3F26" w14:textId="77777777" w:rsidTr="002633F7">
        <w:trPr>
          <w:jc w:val="center"/>
        </w:trPr>
        <w:tc>
          <w:tcPr>
            <w:tcW w:w="4076" w:type="dxa"/>
            <w:vMerge w:val="restart"/>
            <w:shd w:val="clear" w:color="auto" w:fill="auto"/>
            <w:vAlign w:val="center"/>
          </w:tcPr>
          <w:p w14:paraId="4E5B0CA1" w14:textId="4AFD0DB1" w:rsidR="000C5D9E" w:rsidRPr="002633F7" w:rsidRDefault="000C5D9E" w:rsidP="000C5D9E">
            <w:pPr>
              <w:spacing w:after="0" w:line="240" w:lineRule="auto"/>
              <w:rPr>
                <w:b/>
                <w:sz w:val="20"/>
                <w:szCs w:val="20"/>
              </w:rPr>
            </w:pPr>
            <w:r w:rsidRPr="002633F7">
              <w:rPr>
                <w:b/>
                <w:sz w:val="20"/>
                <w:szCs w:val="20"/>
              </w:rPr>
              <w:t xml:space="preserve">Unidad de competencia </w:t>
            </w:r>
            <w:r>
              <w:rPr>
                <w:b/>
                <w:sz w:val="20"/>
                <w:szCs w:val="20"/>
              </w:rPr>
              <w:t>7</w:t>
            </w:r>
          </w:p>
          <w:p w14:paraId="4814CBA3" w14:textId="77777777" w:rsidR="000C5D9E" w:rsidRPr="002633F7" w:rsidRDefault="000C5D9E" w:rsidP="0045307F">
            <w:pPr>
              <w:spacing w:after="0" w:line="240" w:lineRule="auto"/>
              <w:rPr>
                <w:b/>
                <w:sz w:val="20"/>
                <w:szCs w:val="20"/>
              </w:rPr>
            </w:pPr>
          </w:p>
        </w:tc>
        <w:tc>
          <w:tcPr>
            <w:tcW w:w="6468" w:type="dxa"/>
            <w:shd w:val="clear" w:color="auto" w:fill="auto"/>
          </w:tcPr>
          <w:p w14:paraId="60D514E3" w14:textId="0745C0B8" w:rsidR="000C5D9E" w:rsidRPr="002633F7" w:rsidRDefault="000C5D9E">
            <w:pPr>
              <w:spacing w:after="0" w:line="240" w:lineRule="auto"/>
              <w:rPr>
                <w:sz w:val="20"/>
                <w:szCs w:val="20"/>
              </w:rPr>
            </w:pPr>
            <w:r>
              <w:rPr>
                <w:sz w:val="20"/>
                <w:szCs w:val="20"/>
              </w:rPr>
              <w:t>1.</w:t>
            </w:r>
          </w:p>
        </w:tc>
      </w:tr>
      <w:tr w:rsidR="000C5D9E" w14:paraId="0CFC7DF3" w14:textId="77777777" w:rsidTr="002633F7">
        <w:trPr>
          <w:jc w:val="center"/>
        </w:trPr>
        <w:tc>
          <w:tcPr>
            <w:tcW w:w="4076" w:type="dxa"/>
            <w:vMerge/>
            <w:shd w:val="clear" w:color="auto" w:fill="auto"/>
            <w:vAlign w:val="center"/>
          </w:tcPr>
          <w:p w14:paraId="6E8D9414" w14:textId="77777777" w:rsidR="000C5D9E" w:rsidRPr="002633F7" w:rsidRDefault="000C5D9E" w:rsidP="0045307F">
            <w:pPr>
              <w:spacing w:after="0" w:line="240" w:lineRule="auto"/>
              <w:rPr>
                <w:b/>
                <w:sz w:val="20"/>
                <w:szCs w:val="20"/>
              </w:rPr>
            </w:pPr>
          </w:p>
        </w:tc>
        <w:tc>
          <w:tcPr>
            <w:tcW w:w="6468" w:type="dxa"/>
            <w:shd w:val="clear" w:color="auto" w:fill="auto"/>
          </w:tcPr>
          <w:p w14:paraId="4876B4A2" w14:textId="69F54EB0" w:rsidR="000C5D9E" w:rsidRPr="002633F7" w:rsidRDefault="000C5D9E">
            <w:pPr>
              <w:spacing w:after="0" w:line="240" w:lineRule="auto"/>
              <w:rPr>
                <w:sz w:val="20"/>
                <w:szCs w:val="20"/>
              </w:rPr>
            </w:pPr>
            <w:r>
              <w:rPr>
                <w:sz w:val="20"/>
                <w:szCs w:val="20"/>
              </w:rPr>
              <w:t>2.</w:t>
            </w:r>
          </w:p>
        </w:tc>
      </w:tr>
      <w:tr w:rsidR="000C5D9E" w14:paraId="5D1AE85F" w14:textId="77777777" w:rsidTr="002633F7">
        <w:trPr>
          <w:jc w:val="center"/>
        </w:trPr>
        <w:tc>
          <w:tcPr>
            <w:tcW w:w="4076" w:type="dxa"/>
            <w:vMerge/>
            <w:shd w:val="clear" w:color="auto" w:fill="auto"/>
            <w:vAlign w:val="center"/>
          </w:tcPr>
          <w:p w14:paraId="4B9C513B" w14:textId="77777777" w:rsidR="000C5D9E" w:rsidRPr="002633F7" w:rsidRDefault="000C5D9E" w:rsidP="0045307F">
            <w:pPr>
              <w:spacing w:after="0" w:line="240" w:lineRule="auto"/>
              <w:rPr>
                <w:b/>
                <w:sz w:val="20"/>
                <w:szCs w:val="20"/>
              </w:rPr>
            </w:pPr>
          </w:p>
        </w:tc>
        <w:tc>
          <w:tcPr>
            <w:tcW w:w="6468" w:type="dxa"/>
            <w:shd w:val="clear" w:color="auto" w:fill="auto"/>
          </w:tcPr>
          <w:p w14:paraId="46E5131C" w14:textId="4D63452D" w:rsidR="000C5D9E" w:rsidRPr="002633F7" w:rsidRDefault="000C5D9E">
            <w:pPr>
              <w:spacing w:after="0" w:line="240" w:lineRule="auto"/>
              <w:rPr>
                <w:sz w:val="20"/>
                <w:szCs w:val="20"/>
              </w:rPr>
            </w:pPr>
            <w:r>
              <w:rPr>
                <w:sz w:val="20"/>
                <w:szCs w:val="20"/>
              </w:rPr>
              <w:t>3.</w:t>
            </w:r>
          </w:p>
        </w:tc>
      </w:tr>
      <w:tr w:rsidR="000C5D9E" w14:paraId="543E5D41" w14:textId="77777777" w:rsidTr="002633F7">
        <w:trPr>
          <w:jc w:val="center"/>
        </w:trPr>
        <w:tc>
          <w:tcPr>
            <w:tcW w:w="4076" w:type="dxa"/>
            <w:vMerge/>
            <w:shd w:val="clear" w:color="auto" w:fill="auto"/>
            <w:vAlign w:val="center"/>
          </w:tcPr>
          <w:p w14:paraId="082F982E" w14:textId="77777777" w:rsidR="000C5D9E" w:rsidRPr="002633F7" w:rsidRDefault="000C5D9E" w:rsidP="0045307F">
            <w:pPr>
              <w:spacing w:after="0" w:line="240" w:lineRule="auto"/>
              <w:rPr>
                <w:b/>
                <w:sz w:val="20"/>
                <w:szCs w:val="20"/>
              </w:rPr>
            </w:pPr>
          </w:p>
        </w:tc>
        <w:tc>
          <w:tcPr>
            <w:tcW w:w="6468" w:type="dxa"/>
            <w:shd w:val="clear" w:color="auto" w:fill="auto"/>
          </w:tcPr>
          <w:p w14:paraId="24EDDCDA" w14:textId="5F85378E" w:rsidR="000C5D9E" w:rsidRPr="002633F7" w:rsidRDefault="000C5D9E">
            <w:pPr>
              <w:spacing w:after="0" w:line="240" w:lineRule="auto"/>
              <w:rPr>
                <w:sz w:val="20"/>
                <w:szCs w:val="20"/>
              </w:rPr>
            </w:pPr>
            <w:r>
              <w:rPr>
                <w:sz w:val="20"/>
                <w:szCs w:val="20"/>
              </w:rPr>
              <w:t>4.</w:t>
            </w:r>
          </w:p>
        </w:tc>
      </w:tr>
      <w:tr w:rsidR="000C5D9E" w14:paraId="181CA0EE" w14:textId="77777777" w:rsidTr="002633F7">
        <w:trPr>
          <w:jc w:val="center"/>
        </w:trPr>
        <w:tc>
          <w:tcPr>
            <w:tcW w:w="4076" w:type="dxa"/>
            <w:vMerge/>
            <w:shd w:val="clear" w:color="auto" w:fill="auto"/>
            <w:vAlign w:val="center"/>
          </w:tcPr>
          <w:p w14:paraId="736CC351" w14:textId="77777777" w:rsidR="000C5D9E" w:rsidRPr="002633F7" w:rsidRDefault="000C5D9E" w:rsidP="0045307F">
            <w:pPr>
              <w:spacing w:after="0" w:line="240" w:lineRule="auto"/>
              <w:rPr>
                <w:b/>
                <w:sz w:val="20"/>
                <w:szCs w:val="20"/>
              </w:rPr>
            </w:pPr>
          </w:p>
        </w:tc>
        <w:tc>
          <w:tcPr>
            <w:tcW w:w="6468" w:type="dxa"/>
            <w:shd w:val="clear" w:color="auto" w:fill="auto"/>
          </w:tcPr>
          <w:p w14:paraId="2E8DFC81" w14:textId="69ECCFA5" w:rsidR="000C5D9E" w:rsidRPr="002633F7" w:rsidRDefault="000C5D9E">
            <w:pPr>
              <w:spacing w:after="0" w:line="240" w:lineRule="auto"/>
              <w:rPr>
                <w:sz w:val="20"/>
                <w:szCs w:val="20"/>
              </w:rPr>
            </w:pPr>
            <w:r>
              <w:rPr>
                <w:sz w:val="20"/>
                <w:szCs w:val="20"/>
              </w:rPr>
              <w:t>5.</w:t>
            </w:r>
          </w:p>
        </w:tc>
      </w:tr>
      <w:tr w:rsidR="000C5D9E" w14:paraId="4D2B8970" w14:textId="77777777" w:rsidTr="002633F7">
        <w:trPr>
          <w:jc w:val="center"/>
        </w:trPr>
        <w:tc>
          <w:tcPr>
            <w:tcW w:w="4076" w:type="dxa"/>
            <w:vMerge/>
            <w:shd w:val="clear" w:color="auto" w:fill="auto"/>
            <w:vAlign w:val="center"/>
          </w:tcPr>
          <w:p w14:paraId="1D6769FE" w14:textId="77777777" w:rsidR="000C5D9E" w:rsidRPr="002633F7" w:rsidRDefault="000C5D9E" w:rsidP="0045307F">
            <w:pPr>
              <w:spacing w:after="0" w:line="240" w:lineRule="auto"/>
              <w:rPr>
                <w:b/>
                <w:sz w:val="20"/>
                <w:szCs w:val="20"/>
              </w:rPr>
            </w:pPr>
          </w:p>
        </w:tc>
        <w:tc>
          <w:tcPr>
            <w:tcW w:w="6468" w:type="dxa"/>
            <w:shd w:val="clear" w:color="auto" w:fill="auto"/>
          </w:tcPr>
          <w:p w14:paraId="2359F57D" w14:textId="0207B769" w:rsidR="000C5D9E" w:rsidRPr="002633F7" w:rsidRDefault="000C5D9E">
            <w:pPr>
              <w:spacing w:after="0" w:line="240" w:lineRule="auto"/>
              <w:rPr>
                <w:sz w:val="20"/>
                <w:szCs w:val="20"/>
              </w:rPr>
            </w:pPr>
            <w:r>
              <w:rPr>
                <w:sz w:val="20"/>
                <w:szCs w:val="20"/>
              </w:rPr>
              <w:t>6.</w:t>
            </w:r>
          </w:p>
        </w:tc>
      </w:tr>
      <w:tr w:rsidR="00AC510A" w14:paraId="45F31BD0" w14:textId="77777777" w:rsidTr="002633F7">
        <w:trPr>
          <w:jc w:val="center"/>
        </w:trPr>
        <w:tc>
          <w:tcPr>
            <w:tcW w:w="10544" w:type="dxa"/>
            <w:gridSpan w:val="2"/>
            <w:shd w:val="clear" w:color="auto" w:fill="auto"/>
          </w:tcPr>
          <w:p w14:paraId="2F255322" w14:textId="77777777" w:rsidR="00AC510A" w:rsidRPr="002633F7" w:rsidRDefault="00982CC2">
            <w:pPr>
              <w:spacing w:after="0" w:line="240" w:lineRule="auto"/>
              <w:jc w:val="center"/>
              <w:rPr>
                <w:b/>
                <w:sz w:val="20"/>
                <w:szCs w:val="20"/>
              </w:rPr>
            </w:pPr>
            <w:r w:rsidRPr="002633F7">
              <w:rPr>
                <w:b/>
                <w:sz w:val="20"/>
                <w:szCs w:val="20"/>
              </w:rPr>
              <w:t>COMPETENCIAS PARA LA EMPLEABILIDAD</w:t>
            </w:r>
          </w:p>
        </w:tc>
      </w:tr>
      <w:tr w:rsidR="00AC510A" w14:paraId="226CF8A8" w14:textId="77777777" w:rsidTr="002633F7">
        <w:trPr>
          <w:jc w:val="center"/>
        </w:trPr>
        <w:tc>
          <w:tcPr>
            <w:tcW w:w="4076" w:type="dxa"/>
            <w:shd w:val="clear" w:color="auto" w:fill="auto"/>
          </w:tcPr>
          <w:p w14:paraId="1A7ED9F3" w14:textId="77777777" w:rsidR="00AC510A" w:rsidRPr="002633F7" w:rsidRDefault="00982CC2">
            <w:pPr>
              <w:spacing w:after="0" w:line="240" w:lineRule="auto"/>
              <w:jc w:val="center"/>
              <w:rPr>
                <w:b/>
                <w:sz w:val="20"/>
                <w:szCs w:val="20"/>
              </w:rPr>
            </w:pPr>
            <w:r w:rsidRPr="002633F7">
              <w:rPr>
                <w:b/>
                <w:sz w:val="20"/>
                <w:szCs w:val="20"/>
              </w:rPr>
              <w:t>COMPETENCIA</w:t>
            </w:r>
          </w:p>
        </w:tc>
        <w:tc>
          <w:tcPr>
            <w:tcW w:w="6468" w:type="dxa"/>
            <w:shd w:val="clear" w:color="auto" w:fill="BFBFBF" w:themeFill="background1" w:themeFillShade="BF"/>
          </w:tcPr>
          <w:p w14:paraId="0F7BFB86" w14:textId="77777777" w:rsidR="00AC510A" w:rsidRPr="002633F7" w:rsidRDefault="00982CC2">
            <w:pPr>
              <w:spacing w:after="0" w:line="240" w:lineRule="auto"/>
              <w:jc w:val="center"/>
              <w:rPr>
                <w:b/>
                <w:sz w:val="20"/>
                <w:szCs w:val="20"/>
              </w:rPr>
            </w:pPr>
            <w:r w:rsidRPr="002633F7">
              <w:rPr>
                <w:b/>
                <w:sz w:val="20"/>
                <w:szCs w:val="20"/>
              </w:rPr>
              <w:t>INDICADORES DE LOGRO DE LA COMPETENCIA</w:t>
            </w:r>
          </w:p>
        </w:tc>
      </w:tr>
      <w:tr w:rsidR="00AC510A" w14:paraId="7B53936F" w14:textId="77777777" w:rsidTr="002633F7">
        <w:trPr>
          <w:jc w:val="center"/>
        </w:trPr>
        <w:tc>
          <w:tcPr>
            <w:tcW w:w="4076" w:type="dxa"/>
            <w:vMerge w:val="restart"/>
            <w:shd w:val="clear" w:color="auto" w:fill="auto"/>
            <w:vAlign w:val="center"/>
          </w:tcPr>
          <w:p w14:paraId="498C089E" w14:textId="77777777" w:rsidR="00AC510A" w:rsidRPr="002633F7" w:rsidRDefault="00982CC2">
            <w:pPr>
              <w:spacing w:after="0" w:line="240" w:lineRule="auto"/>
              <w:rPr>
                <w:b/>
                <w:sz w:val="20"/>
                <w:szCs w:val="20"/>
              </w:rPr>
            </w:pPr>
            <w:r w:rsidRPr="002633F7">
              <w:rPr>
                <w:b/>
                <w:sz w:val="20"/>
                <w:szCs w:val="20"/>
              </w:rPr>
              <w:t xml:space="preserve">Competencia para la empleabilidad </w:t>
            </w:r>
            <w:proofErr w:type="spellStart"/>
            <w:r w:rsidRPr="002633F7">
              <w:rPr>
                <w:b/>
                <w:sz w:val="20"/>
                <w:szCs w:val="20"/>
              </w:rPr>
              <w:t>N°</w:t>
            </w:r>
            <w:proofErr w:type="spellEnd"/>
            <w:r w:rsidRPr="002633F7">
              <w:rPr>
                <w:b/>
                <w:sz w:val="20"/>
                <w:szCs w:val="20"/>
              </w:rPr>
              <w:t xml:space="preserve"> 01:</w:t>
            </w:r>
          </w:p>
        </w:tc>
        <w:tc>
          <w:tcPr>
            <w:tcW w:w="6468" w:type="dxa"/>
            <w:shd w:val="clear" w:color="auto" w:fill="auto"/>
            <w:vAlign w:val="center"/>
          </w:tcPr>
          <w:p w14:paraId="1C336919" w14:textId="77777777" w:rsidR="00AC510A" w:rsidRPr="002633F7" w:rsidRDefault="00982CC2">
            <w:pPr>
              <w:spacing w:after="0" w:line="240" w:lineRule="auto"/>
              <w:rPr>
                <w:sz w:val="20"/>
                <w:szCs w:val="20"/>
              </w:rPr>
            </w:pPr>
            <w:r w:rsidRPr="002633F7">
              <w:rPr>
                <w:sz w:val="20"/>
                <w:szCs w:val="20"/>
              </w:rPr>
              <w:t>1</w:t>
            </w:r>
          </w:p>
        </w:tc>
      </w:tr>
      <w:tr w:rsidR="00AC510A" w14:paraId="76B18E1C" w14:textId="77777777" w:rsidTr="002633F7">
        <w:trPr>
          <w:jc w:val="center"/>
        </w:trPr>
        <w:tc>
          <w:tcPr>
            <w:tcW w:w="4076" w:type="dxa"/>
            <w:vMerge/>
            <w:shd w:val="clear" w:color="auto" w:fill="auto"/>
            <w:vAlign w:val="center"/>
          </w:tcPr>
          <w:p w14:paraId="504C01BC" w14:textId="77777777" w:rsidR="00AC510A" w:rsidRPr="002633F7" w:rsidRDefault="00AC510A">
            <w:pPr>
              <w:spacing w:after="0" w:line="240" w:lineRule="auto"/>
              <w:rPr>
                <w:b/>
                <w:sz w:val="20"/>
                <w:szCs w:val="20"/>
              </w:rPr>
            </w:pPr>
          </w:p>
        </w:tc>
        <w:tc>
          <w:tcPr>
            <w:tcW w:w="6468" w:type="dxa"/>
            <w:shd w:val="clear" w:color="auto" w:fill="auto"/>
            <w:vAlign w:val="center"/>
          </w:tcPr>
          <w:p w14:paraId="0EEB5F3E" w14:textId="77777777" w:rsidR="00AC510A" w:rsidRPr="002633F7" w:rsidRDefault="00982CC2">
            <w:pPr>
              <w:spacing w:after="0" w:line="240" w:lineRule="auto"/>
              <w:rPr>
                <w:sz w:val="20"/>
                <w:szCs w:val="20"/>
              </w:rPr>
            </w:pPr>
            <w:r w:rsidRPr="002633F7">
              <w:rPr>
                <w:sz w:val="20"/>
                <w:szCs w:val="20"/>
              </w:rPr>
              <w:t>2</w:t>
            </w:r>
          </w:p>
        </w:tc>
      </w:tr>
      <w:tr w:rsidR="00AC510A" w14:paraId="689A73F4" w14:textId="77777777" w:rsidTr="002633F7">
        <w:trPr>
          <w:jc w:val="center"/>
        </w:trPr>
        <w:tc>
          <w:tcPr>
            <w:tcW w:w="4076" w:type="dxa"/>
            <w:vMerge/>
            <w:shd w:val="clear" w:color="auto" w:fill="auto"/>
            <w:vAlign w:val="center"/>
          </w:tcPr>
          <w:p w14:paraId="14A5B80B" w14:textId="77777777" w:rsidR="00AC510A" w:rsidRPr="002633F7" w:rsidRDefault="00AC510A">
            <w:pPr>
              <w:spacing w:after="0" w:line="240" w:lineRule="auto"/>
              <w:rPr>
                <w:b/>
                <w:sz w:val="20"/>
                <w:szCs w:val="20"/>
              </w:rPr>
            </w:pPr>
          </w:p>
        </w:tc>
        <w:tc>
          <w:tcPr>
            <w:tcW w:w="6468" w:type="dxa"/>
            <w:shd w:val="clear" w:color="auto" w:fill="auto"/>
            <w:vAlign w:val="center"/>
          </w:tcPr>
          <w:p w14:paraId="349238D1" w14:textId="77777777" w:rsidR="00AC510A" w:rsidRPr="002633F7" w:rsidRDefault="00982CC2">
            <w:pPr>
              <w:spacing w:after="0" w:line="240" w:lineRule="auto"/>
              <w:rPr>
                <w:sz w:val="20"/>
                <w:szCs w:val="20"/>
              </w:rPr>
            </w:pPr>
            <w:r w:rsidRPr="002633F7">
              <w:rPr>
                <w:sz w:val="20"/>
                <w:szCs w:val="20"/>
              </w:rPr>
              <w:t>3</w:t>
            </w:r>
          </w:p>
        </w:tc>
      </w:tr>
      <w:tr w:rsidR="00AC510A" w14:paraId="2AC8D3A5" w14:textId="77777777" w:rsidTr="002633F7">
        <w:trPr>
          <w:jc w:val="center"/>
        </w:trPr>
        <w:tc>
          <w:tcPr>
            <w:tcW w:w="4076" w:type="dxa"/>
            <w:vMerge/>
            <w:shd w:val="clear" w:color="auto" w:fill="auto"/>
            <w:vAlign w:val="center"/>
          </w:tcPr>
          <w:p w14:paraId="085F432B" w14:textId="77777777" w:rsidR="00AC510A" w:rsidRPr="002633F7" w:rsidRDefault="00AC510A">
            <w:pPr>
              <w:spacing w:after="0" w:line="240" w:lineRule="auto"/>
              <w:rPr>
                <w:b/>
                <w:sz w:val="20"/>
                <w:szCs w:val="20"/>
              </w:rPr>
            </w:pPr>
          </w:p>
        </w:tc>
        <w:tc>
          <w:tcPr>
            <w:tcW w:w="6468" w:type="dxa"/>
            <w:shd w:val="clear" w:color="auto" w:fill="auto"/>
            <w:vAlign w:val="center"/>
          </w:tcPr>
          <w:p w14:paraId="49A06ED6" w14:textId="77777777" w:rsidR="00AC510A" w:rsidRPr="002633F7" w:rsidRDefault="00AC510A">
            <w:pPr>
              <w:spacing w:after="0" w:line="240" w:lineRule="auto"/>
              <w:rPr>
                <w:sz w:val="20"/>
                <w:szCs w:val="20"/>
              </w:rPr>
            </w:pPr>
          </w:p>
        </w:tc>
      </w:tr>
      <w:tr w:rsidR="00AC510A" w14:paraId="20B2C5DF" w14:textId="77777777" w:rsidTr="002633F7">
        <w:trPr>
          <w:jc w:val="center"/>
        </w:trPr>
        <w:tc>
          <w:tcPr>
            <w:tcW w:w="4076" w:type="dxa"/>
            <w:vMerge w:val="restart"/>
            <w:shd w:val="clear" w:color="auto" w:fill="auto"/>
            <w:vAlign w:val="center"/>
          </w:tcPr>
          <w:p w14:paraId="756C3ADA" w14:textId="73AD3194" w:rsidR="00AC510A" w:rsidRPr="002633F7" w:rsidRDefault="00982CC2">
            <w:pPr>
              <w:spacing w:after="0" w:line="240" w:lineRule="auto"/>
              <w:rPr>
                <w:b/>
                <w:sz w:val="20"/>
                <w:szCs w:val="20"/>
              </w:rPr>
            </w:pPr>
            <w:r w:rsidRPr="002633F7">
              <w:rPr>
                <w:b/>
                <w:sz w:val="20"/>
                <w:szCs w:val="20"/>
              </w:rPr>
              <w:t xml:space="preserve">Competencia para la empleabilidad </w:t>
            </w:r>
            <w:proofErr w:type="spellStart"/>
            <w:r w:rsidRPr="002633F7">
              <w:rPr>
                <w:b/>
                <w:sz w:val="20"/>
                <w:szCs w:val="20"/>
              </w:rPr>
              <w:t>N°</w:t>
            </w:r>
            <w:proofErr w:type="spellEnd"/>
            <w:r w:rsidRPr="002633F7">
              <w:rPr>
                <w:b/>
                <w:sz w:val="20"/>
                <w:szCs w:val="20"/>
              </w:rPr>
              <w:t xml:space="preserve"> 0</w:t>
            </w:r>
            <w:r w:rsidR="00FD760A">
              <w:rPr>
                <w:b/>
                <w:sz w:val="20"/>
                <w:szCs w:val="20"/>
              </w:rPr>
              <w:t>2</w:t>
            </w:r>
            <w:r w:rsidRPr="002633F7">
              <w:rPr>
                <w:b/>
                <w:sz w:val="20"/>
                <w:szCs w:val="20"/>
              </w:rPr>
              <w:t>:</w:t>
            </w:r>
          </w:p>
        </w:tc>
        <w:tc>
          <w:tcPr>
            <w:tcW w:w="6468" w:type="dxa"/>
            <w:shd w:val="clear" w:color="auto" w:fill="auto"/>
            <w:vAlign w:val="center"/>
          </w:tcPr>
          <w:p w14:paraId="541ABC33" w14:textId="77777777" w:rsidR="00AC510A" w:rsidRPr="002633F7" w:rsidRDefault="00982CC2">
            <w:pPr>
              <w:spacing w:after="0" w:line="240" w:lineRule="auto"/>
              <w:rPr>
                <w:sz w:val="20"/>
                <w:szCs w:val="20"/>
              </w:rPr>
            </w:pPr>
            <w:r w:rsidRPr="002633F7">
              <w:rPr>
                <w:sz w:val="20"/>
                <w:szCs w:val="20"/>
              </w:rPr>
              <w:t>1</w:t>
            </w:r>
          </w:p>
        </w:tc>
      </w:tr>
      <w:tr w:rsidR="00AC510A" w14:paraId="155BD346" w14:textId="77777777" w:rsidTr="002633F7">
        <w:trPr>
          <w:jc w:val="center"/>
        </w:trPr>
        <w:tc>
          <w:tcPr>
            <w:tcW w:w="4076" w:type="dxa"/>
            <w:vMerge/>
            <w:shd w:val="clear" w:color="auto" w:fill="auto"/>
            <w:vAlign w:val="center"/>
          </w:tcPr>
          <w:p w14:paraId="055DD195" w14:textId="77777777" w:rsidR="00AC510A" w:rsidRPr="002633F7" w:rsidRDefault="00AC510A">
            <w:pPr>
              <w:spacing w:after="0" w:line="240" w:lineRule="auto"/>
              <w:rPr>
                <w:b/>
                <w:sz w:val="20"/>
                <w:szCs w:val="20"/>
              </w:rPr>
            </w:pPr>
          </w:p>
        </w:tc>
        <w:tc>
          <w:tcPr>
            <w:tcW w:w="6468" w:type="dxa"/>
            <w:shd w:val="clear" w:color="auto" w:fill="auto"/>
            <w:vAlign w:val="center"/>
          </w:tcPr>
          <w:p w14:paraId="7B3E053C" w14:textId="77777777" w:rsidR="00AC510A" w:rsidRPr="002633F7" w:rsidRDefault="00982CC2">
            <w:pPr>
              <w:spacing w:after="0" w:line="240" w:lineRule="auto"/>
              <w:rPr>
                <w:sz w:val="20"/>
                <w:szCs w:val="20"/>
              </w:rPr>
            </w:pPr>
            <w:r w:rsidRPr="002633F7">
              <w:rPr>
                <w:sz w:val="20"/>
                <w:szCs w:val="20"/>
              </w:rPr>
              <w:t>2</w:t>
            </w:r>
          </w:p>
        </w:tc>
      </w:tr>
      <w:tr w:rsidR="00AC510A" w14:paraId="53AE224F" w14:textId="77777777" w:rsidTr="002633F7">
        <w:trPr>
          <w:jc w:val="center"/>
        </w:trPr>
        <w:tc>
          <w:tcPr>
            <w:tcW w:w="4076" w:type="dxa"/>
            <w:vMerge/>
            <w:shd w:val="clear" w:color="auto" w:fill="auto"/>
            <w:vAlign w:val="center"/>
          </w:tcPr>
          <w:p w14:paraId="7EC4DD4C" w14:textId="77777777" w:rsidR="00AC510A" w:rsidRPr="002633F7" w:rsidRDefault="00AC510A">
            <w:pPr>
              <w:spacing w:after="0" w:line="240" w:lineRule="auto"/>
              <w:rPr>
                <w:b/>
                <w:sz w:val="20"/>
                <w:szCs w:val="20"/>
              </w:rPr>
            </w:pPr>
          </w:p>
        </w:tc>
        <w:tc>
          <w:tcPr>
            <w:tcW w:w="6468" w:type="dxa"/>
            <w:shd w:val="clear" w:color="auto" w:fill="auto"/>
            <w:vAlign w:val="center"/>
          </w:tcPr>
          <w:p w14:paraId="616AA7A4" w14:textId="77777777" w:rsidR="00AC510A" w:rsidRPr="002633F7" w:rsidRDefault="00982CC2">
            <w:pPr>
              <w:spacing w:after="0" w:line="240" w:lineRule="auto"/>
              <w:rPr>
                <w:sz w:val="20"/>
                <w:szCs w:val="20"/>
              </w:rPr>
            </w:pPr>
            <w:r w:rsidRPr="002633F7">
              <w:rPr>
                <w:sz w:val="20"/>
                <w:szCs w:val="20"/>
              </w:rPr>
              <w:t>3</w:t>
            </w:r>
          </w:p>
        </w:tc>
      </w:tr>
      <w:tr w:rsidR="00AC510A" w14:paraId="5331A874" w14:textId="77777777" w:rsidTr="002633F7">
        <w:trPr>
          <w:jc w:val="center"/>
        </w:trPr>
        <w:tc>
          <w:tcPr>
            <w:tcW w:w="4076" w:type="dxa"/>
            <w:vMerge/>
            <w:shd w:val="clear" w:color="auto" w:fill="auto"/>
            <w:vAlign w:val="center"/>
          </w:tcPr>
          <w:p w14:paraId="5A670178" w14:textId="77777777" w:rsidR="00AC510A" w:rsidRPr="002633F7" w:rsidRDefault="00AC510A">
            <w:pPr>
              <w:spacing w:after="0" w:line="240" w:lineRule="auto"/>
              <w:rPr>
                <w:b/>
                <w:sz w:val="20"/>
                <w:szCs w:val="20"/>
              </w:rPr>
            </w:pPr>
          </w:p>
        </w:tc>
        <w:tc>
          <w:tcPr>
            <w:tcW w:w="6468" w:type="dxa"/>
            <w:shd w:val="clear" w:color="auto" w:fill="auto"/>
            <w:vAlign w:val="center"/>
          </w:tcPr>
          <w:p w14:paraId="3CB05174" w14:textId="77777777" w:rsidR="00AC510A" w:rsidRPr="002633F7" w:rsidRDefault="00AC510A">
            <w:pPr>
              <w:spacing w:after="0" w:line="240" w:lineRule="auto"/>
              <w:rPr>
                <w:sz w:val="20"/>
                <w:szCs w:val="20"/>
              </w:rPr>
            </w:pPr>
          </w:p>
        </w:tc>
      </w:tr>
      <w:tr w:rsidR="00AC510A" w14:paraId="35F46F16" w14:textId="77777777" w:rsidTr="002633F7">
        <w:trPr>
          <w:jc w:val="center"/>
        </w:trPr>
        <w:tc>
          <w:tcPr>
            <w:tcW w:w="4076" w:type="dxa"/>
            <w:vMerge w:val="restart"/>
            <w:shd w:val="clear" w:color="auto" w:fill="auto"/>
            <w:vAlign w:val="center"/>
          </w:tcPr>
          <w:p w14:paraId="331857C3" w14:textId="77777777" w:rsidR="00AC510A" w:rsidRPr="002633F7" w:rsidRDefault="00982CC2">
            <w:pPr>
              <w:spacing w:after="0" w:line="240" w:lineRule="auto"/>
              <w:rPr>
                <w:b/>
                <w:sz w:val="20"/>
                <w:szCs w:val="20"/>
              </w:rPr>
            </w:pPr>
            <w:r w:rsidRPr="002633F7">
              <w:rPr>
                <w:b/>
                <w:sz w:val="20"/>
                <w:szCs w:val="20"/>
              </w:rPr>
              <w:lastRenderedPageBreak/>
              <w:t xml:space="preserve">Competencia para la empleabilidad </w:t>
            </w:r>
            <w:proofErr w:type="spellStart"/>
            <w:r w:rsidRPr="002633F7">
              <w:rPr>
                <w:b/>
                <w:sz w:val="20"/>
                <w:szCs w:val="20"/>
              </w:rPr>
              <w:t>N°</w:t>
            </w:r>
            <w:proofErr w:type="spellEnd"/>
            <w:r w:rsidRPr="002633F7">
              <w:rPr>
                <w:b/>
                <w:sz w:val="20"/>
                <w:szCs w:val="20"/>
              </w:rPr>
              <w:t xml:space="preserve"> “n”.</w:t>
            </w:r>
          </w:p>
        </w:tc>
        <w:tc>
          <w:tcPr>
            <w:tcW w:w="6468" w:type="dxa"/>
            <w:shd w:val="clear" w:color="auto" w:fill="auto"/>
            <w:vAlign w:val="center"/>
          </w:tcPr>
          <w:p w14:paraId="47EBA3B7" w14:textId="77777777" w:rsidR="00AC510A" w:rsidRPr="002633F7" w:rsidRDefault="00982CC2">
            <w:pPr>
              <w:spacing w:after="0" w:line="240" w:lineRule="auto"/>
              <w:rPr>
                <w:sz w:val="20"/>
                <w:szCs w:val="20"/>
              </w:rPr>
            </w:pPr>
            <w:r w:rsidRPr="002633F7">
              <w:rPr>
                <w:sz w:val="20"/>
                <w:szCs w:val="20"/>
              </w:rPr>
              <w:t>1</w:t>
            </w:r>
          </w:p>
        </w:tc>
      </w:tr>
      <w:tr w:rsidR="00AC510A" w14:paraId="15CE37C1" w14:textId="77777777" w:rsidTr="002633F7">
        <w:trPr>
          <w:jc w:val="center"/>
        </w:trPr>
        <w:tc>
          <w:tcPr>
            <w:tcW w:w="4076" w:type="dxa"/>
            <w:vMerge/>
            <w:shd w:val="clear" w:color="auto" w:fill="auto"/>
            <w:vAlign w:val="center"/>
          </w:tcPr>
          <w:p w14:paraId="7D565D08" w14:textId="77777777" w:rsidR="00AC510A" w:rsidRPr="002633F7" w:rsidRDefault="00AC510A">
            <w:pPr>
              <w:spacing w:after="0" w:line="240" w:lineRule="auto"/>
              <w:rPr>
                <w:b/>
                <w:sz w:val="20"/>
                <w:szCs w:val="20"/>
              </w:rPr>
            </w:pPr>
          </w:p>
        </w:tc>
        <w:tc>
          <w:tcPr>
            <w:tcW w:w="6468" w:type="dxa"/>
            <w:shd w:val="clear" w:color="auto" w:fill="auto"/>
            <w:vAlign w:val="center"/>
          </w:tcPr>
          <w:p w14:paraId="753BE507" w14:textId="77777777" w:rsidR="00AC510A" w:rsidRPr="002633F7" w:rsidRDefault="00982CC2">
            <w:pPr>
              <w:spacing w:after="0" w:line="240" w:lineRule="auto"/>
              <w:rPr>
                <w:sz w:val="20"/>
                <w:szCs w:val="20"/>
              </w:rPr>
            </w:pPr>
            <w:r w:rsidRPr="002633F7">
              <w:rPr>
                <w:sz w:val="20"/>
                <w:szCs w:val="20"/>
              </w:rPr>
              <w:t>2</w:t>
            </w:r>
          </w:p>
        </w:tc>
      </w:tr>
      <w:tr w:rsidR="00AC510A" w14:paraId="224C0201" w14:textId="77777777" w:rsidTr="002633F7">
        <w:trPr>
          <w:jc w:val="center"/>
        </w:trPr>
        <w:tc>
          <w:tcPr>
            <w:tcW w:w="4076" w:type="dxa"/>
            <w:vMerge/>
            <w:shd w:val="clear" w:color="auto" w:fill="auto"/>
            <w:vAlign w:val="center"/>
          </w:tcPr>
          <w:p w14:paraId="233DA47B" w14:textId="77777777" w:rsidR="00AC510A" w:rsidRPr="002633F7" w:rsidRDefault="00AC510A">
            <w:pPr>
              <w:spacing w:after="0" w:line="240" w:lineRule="auto"/>
              <w:rPr>
                <w:b/>
                <w:sz w:val="20"/>
                <w:szCs w:val="20"/>
              </w:rPr>
            </w:pPr>
          </w:p>
        </w:tc>
        <w:tc>
          <w:tcPr>
            <w:tcW w:w="6468" w:type="dxa"/>
            <w:shd w:val="clear" w:color="auto" w:fill="auto"/>
            <w:vAlign w:val="center"/>
          </w:tcPr>
          <w:p w14:paraId="0EDBD376" w14:textId="77777777" w:rsidR="00AC510A" w:rsidRPr="002633F7" w:rsidRDefault="00982CC2">
            <w:pPr>
              <w:spacing w:after="0" w:line="240" w:lineRule="auto"/>
              <w:rPr>
                <w:sz w:val="20"/>
                <w:szCs w:val="20"/>
              </w:rPr>
            </w:pPr>
            <w:r w:rsidRPr="002633F7">
              <w:rPr>
                <w:sz w:val="20"/>
                <w:szCs w:val="20"/>
              </w:rPr>
              <w:t>3</w:t>
            </w:r>
          </w:p>
        </w:tc>
      </w:tr>
      <w:tr w:rsidR="00AC510A" w14:paraId="79477672" w14:textId="77777777" w:rsidTr="002633F7">
        <w:trPr>
          <w:jc w:val="center"/>
        </w:trPr>
        <w:tc>
          <w:tcPr>
            <w:tcW w:w="4076" w:type="dxa"/>
            <w:vMerge/>
            <w:shd w:val="clear" w:color="auto" w:fill="auto"/>
            <w:vAlign w:val="center"/>
          </w:tcPr>
          <w:p w14:paraId="58F59350" w14:textId="77777777" w:rsidR="00AC510A" w:rsidRPr="002633F7" w:rsidRDefault="00AC510A">
            <w:pPr>
              <w:spacing w:after="0" w:line="240" w:lineRule="auto"/>
              <w:rPr>
                <w:b/>
                <w:sz w:val="20"/>
                <w:szCs w:val="20"/>
              </w:rPr>
            </w:pPr>
          </w:p>
        </w:tc>
        <w:tc>
          <w:tcPr>
            <w:tcW w:w="6468" w:type="dxa"/>
            <w:shd w:val="clear" w:color="auto" w:fill="auto"/>
            <w:vAlign w:val="center"/>
          </w:tcPr>
          <w:p w14:paraId="602151AE" w14:textId="77777777" w:rsidR="00AC510A" w:rsidRPr="002633F7" w:rsidRDefault="00AC510A">
            <w:pPr>
              <w:spacing w:after="0" w:line="240" w:lineRule="auto"/>
              <w:rPr>
                <w:b/>
                <w:sz w:val="20"/>
                <w:szCs w:val="20"/>
              </w:rPr>
            </w:pPr>
          </w:p>
        </w:tc>
      </w:tr>
    </w:tbl>
    <w:p w14:paraId="4597E561" w14:textId="77777777" w:rsidR="00AC510A" w:rsidRDefault="00AC510A">
      <w:pPr>
        <w:spacing w:after="0"/>
        <w:rPr>
          <w:b/>
          <w:sz w:val="24"/>
        </w:rPr>
      </w:pPr>
    </w:p>
    <w:p w14:paraId="6F479EB7" w14:textId="77777777" w:rsidR="00AC510A" w:rsidRPr="00440510" w:rsidRDefault="00982CC2">
      <w:pPr>
        <w:spacing w:after="0" w:line="240" w:lineRule="auto"/>
        <w:rPr>
          <w:sz w:val="18"/>
          <w:szCs w:val="18"/>
        </w:rPr>
      </w:pPr>
      <w:r w:rsidRPr="00440510">
        <w:rPr>
          <w:sz w:val="18"/>
          <w:szCs w:val="18"/>
        </w:rPr>
        <w:t>Pautas generales:</w:t>
      </w:r>
    </w:p>
    <w:p w14:paraId="29A0C293" w14:textId="77777777" w:rsidR="00AC510A" w:rsidRPr="00440510" w:rsidRDefault="00982CC2" w:rsidP="00890F9A">
      <w:pPr>
        <w:pStyle w:val="Prrafodelista"/>
        <w:numPr>
          <w:ilvl w:val="0"/>
          <w:numId w:val="7"/>
        </w:numPr>
        <w:spacing w:after="0" w:line="240" w:lineRule="auto"/>
        <w:rPr>
          <w:sz w:val="18"/>
          <w:szCs w:val="18"/>
        </w:rPr>
      </w:pPr>
      <w:r w:rsidRPr="00440510">
        <w:rPr>
          <w:sz w:val="18"/>
          <w:szCs w:val="18"/>
        </w:rPr>
        <w:t>Las competencias específicas y de empleabilidad consignadas en el presente formato son las mismas del perfil de egreso.</w:t>
      </w:r>
    </w:p>
    <w:p w14:paraId="1755510E" w14:textId="77777777" w:rsidR="00AC510A" w:rsidRPr="00440510" w:rsidRDefault="00982CC2" w:rsidP="00890F9A">
      <w:pPr>
        <w:pStyle w:val="Prrafodelista"/>
        <w:numPr>
          <w:ilvl w:val="0"/>
          <w:numId w:val="7"/>
        </w:numPr>
        <w:spacing w:after="0" w:line="240" w:lineRule="auto"/>
        <w:rPr>
          <w:sz w:val="18"/>
          <w:szCs w:val="18"/>
        </w:rPr>
      </w:pPr>
      <w:r w:rsidRPr="00440510">
        <w:rPr>
          <w:sz w:val="18"/>
          <w:szCs w:val="18"/>
        </w:rPr>
        <w:t>Los indicadores de logro de las unidades de competencia deben ser los mismos del CNOF. En caso que el programa de estudio no se encuentre en el CNOF los indicadores de logro deben ser definidos por el CETPRO de acuerdo al análisis productiva regional.</w:t>
      </w:r>
    </w:p>
    <w:p w14:paraId="3F133CC9" w14:textId="77777777" w:rsidR="00AC510A" w:rsidRPr="00440510" w:rsidRDefault="00982CC2" w:rsidP="00890F9A">
      <w:pPr>
        <w:pStyle w:val="Prrafodelista"/>
        <w:numPr>
          <w:ilvl w:val="0"/>
          <w:numId w:val="7"/>
        </w:numPr>
        <w:spacing w:after="0" w:line="240" w:lineRule="auto"/>
        <w:rPr>
          <w:sz w:val="18"/>
          <w:szCs w:val="18"/>
        </w:rPr>
      </w:pPr>
      <w:r w:rsidRPr="00440510">
        <w:rPr>
          <w:sz w:val="18"/>
          <w:szCs w:val="18"/>
        </w:rPr>
        <w:t>Los indicadores de logro de las competencias para la empleabilidad deben ser definidos por el CETPRO.</w:t>
      </w:r>
    </w:p>
    <w:p w14:paraId="47716788" w14:textId="77777777" w:rsidR="00890F9A" w:rsidRDefault="00890F9A" w:rsidP="00890F9A">
      <w:pPr>
        <w:pStyle w:val="Prrafodelista"/>
        <w:spacing w:after="0" w:line="240" w:lineRule="auto"/>
        <w:rPr>
          <w:sz w:val="18"/>
          <w:szCs w:val="18"/>
        </w:rPr>
      </w:pPr>
    </w:p>
    <w:p w14:paraId="600FB56C" w14:textId="028A5756" w:rsidR="00AC510A" w:rsidRPr="00890F9A" w:rsidRDefault="00982CC2" w:rsidP="00890F9A">
      <w:pPr>
        <w:pStyle w:val="Prrafodelista"/>
        <w:numPr>
          <w:ilvl w:val="0"/>
          <w:numId w:val="1"/>
        </w:numPr>
        <w:spacing w:after="0" w:line="240" w:lineRule="auto"/>
        <w:rPr>
          <w:sz w:val="18"/>
          <w:szCs w:val="18"/>
        </w:rPr>
      </w:pPr>
      <w:r w:rsidRPr="00890F9A">
        <w:rPr>
          <w:sz w:val="18"/>
          <w:szCs w:val="18"/>
        </w:rPr>
        <w:t>Se considera el código de la carrera del CNOF. En caso de que el programa no se encuentre en el CNOF dejarlo en blanco.</w:t>
      </w:r>
    </w:p>
    <w:p w14:paraId="55AFD83C" w14:textId="41F50CDC" w:rsidR="00AE072C" w:rsidRDefault="00982CC2" w:rsidP="00D73D83">
      <w:pPr>
        <w:spacing w:after="0" w:line="240" w:lineRule="auto"/>
        <w:ind w:left="360"/>
        <w:rPr>
          <w:rFonts w:ascii="Arial" w:hAnsi="Arial" w:cs="Arial"/>
          <w:sz w:val="16"/>
          <w:szCs w:val="16"/>
        </w:rPr>
      </w:pPr>
      <w:r w:rsidRPr="00440510">
        <w:rPr>
          <w:sz w:val="18"/>
          <w:szCs w:val="18"/>
        </w:rPr>
        <w:t>**</w:t>
      </w:r>
      <w:r w:rsidR="00890F9A">
        <w:rPr>
          <w:sz w:val="18"/>
          <w:szCs w:val="18"/>
        </w:rPr>
        <w:t xml:space="preserve"> </w:t>
      </w:r>
      <w:r w:rsidRPr="00440510">
        <w:rPr>
          <w:sz w:val="18"/>
          <w:szCs w:val="18"/>
        </w:rPr>
        <w:t xml:space="preserve">Indicar solo </w:t>
      </w:r>
      <w:r w:rsidR="00890F9A">
        <w:rPr>
          <w:sz w:val="18"/>
          <w:szCs w:val="18"/>
        </w:rPr>
        <w:t>en el caso de que sea Dual o En Alternancia, caso contrario dejar la celda en blanco</w:t>
      </w:r>
      <w:r w:rsidR="00D73D83">
        <w:rPr>
          <w:sz w:val="18"/>
          <w:szCs w:val="18"/>
        </w:rPr>
        <w:t>.</w:t>
      </w:r>
      <w:r w:rsidR="006106DC" w:rsidRPr="006106DC">
        <w:rPr>
          <w:rFonts w:ascii="Arial" w:hAnsi="Arial" w:cs="Arial"/>
          <w:sz w:val="16"/>
          <w:szCs w:val="16"/>
        </w:rPr>
        <w:t xml:space="preserve"> </w:t>
      </w:r>
    </w:p>
    <w:p w14:paraId="1C4718F1" w14:textId="3A2F419E" w:rsidR="00890F9A" w:rsidRPr="00AE072C" w:rsidRDefault="00890F9A" w:rsidP="00D73D83">
      <w:pPr>
        <w:spacing w:after="0" w:line="240" w:lineRule="auto"/>
        <w:ind w:left="360"/>
        <w:rPr>
          <w:rFonts w:ascii="Arial" w:hAnsi="Arial" w:cs="Arial"/>
          <w:sz w:val="16"/>
          <w:szCs w:val="16"/>
        </w:rPr>
      </w:pPr>
      <w:r>
        <w:rPr>
          <w:rFonts w:ascii="Arial" w:hAnsi="Arial" w:cs="Arial"/>
          <w:sz w:val="16"/>
          <w:szCs w:val="16"/>
        </w:rPr>
        <w:t>***La modalidad del servicio educativo se considera: presencial o semipresencial.</w:t>
      </w:r>
    </w:p>
    <w:sectPr w:rsidR="00890F9A" w:rsidRPr="00AE072C" w:rsidSect="00461A94">
      <w:pgSz w:w="11907" w:h="16840" w:code="9"/>
      <w:pgMar w:top="567" w:right="567" w:bottom="567"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94D31"/>
    <w:multiLevelType w:val="multilevel"/>
    <w:tmpl w:val="1A0A79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0324D6"/>
    <w:multiLevelType w:val="multilevel"/>
    <w:tmpl w:val="AA9468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D9755F1"/>
    <w:multiLevelType w:val="multilevel"/>
    <w:tmpl w:val="6DCCB1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1794450"/>
    <w:multiLevelType w:val="hybridMultilevel"/>
    <w:tmpl w:val="E4D691C0"/>
    <w:lvl w:ilvl="0" w:tplc="280A000F">
      <w:start w:val="1"/>
      <w:numFmt w:val="decimal"/>
      <w:lvlText w:val="%1."/>
      <w:lvlJc w:val="left"/>
      <w:pPr>
        <w:ind w:left="767" w:hanging="360"/>
      </w:pPr>
    </w:lvl>
    <w:lvl w:ilvl="1" w:tplc="280A0019" w:tentative="1">
      <w:start w:val="1"/>
      <w:numFmt w:val="lowerLetter"/>
      <w:lvlText w:val="%2."/>
      <w:lvlJc w:val="left"/>
      <w:pPr>
        <w:ind w:left="1487" w:hanging="360"/>
      </w:pPr>
    </w:lvl>
    <w:lvl w:ilvl="2" w:tplc="280A001B" w:tentative="1">
      <w:start w:val="1"/>
      <w:numFmt w:val="lowerRoman"/>
      <w:lvlText w:val="%3."/>
      <w:lvlJc w:val="right"/>
      <w:pPr>
        <w:ind w:left="2207" w:hanging="180"/>
      </w:pPr>
    </w:lvl>
    <w:lvl w:ilvl="3" w:tplc="280A000F" w:tentative="1">
      <w:start w:val="1"/>
      <w:numFmt w:val="decimal"/>
      <w:lvlText w:val="%4."/>
      <w:lvlJc w:val="left"/>
      <w:pPr>
        <w:ind w:left="2927" w:hanging="360"/>
      </w:pPr>
    </w:lvl>
    <w:lvl w:ilvl="4" w:tplc="280A0019" w:tentative="1">
      <w:start w:val="1"/>
      <w:numFmt w:val="lowerLetter"/>
      <w:lvlText w:val="%5."/>
      <w:lvlJc w:val="left"/>
      <w:pPr>
        <w:ind w:left="3647" w:hanging="360"/>
      </w:pPr>
    </w:lvl>
    <w:lvl w:ilvl="5" w:tplc="280A001B" w:tentative="1">
      <w:start w:val="1"/>
      <w:numFmt w:val="lowerRoman"/>
      <w:lvlText w:val="%6."/>
      <w:lvlJc w:val="right"/>
      <w:pPr>
        <w:ind w:left="4367" w:hanging="180"/>
      </w:pPr>
    </w:lvl>
    <w:lvl w:ilvl="6" w:tplc="280A000F" w:tentative="1">
      <w:start w:val="1"/>
      <w:numFmt w:val="decimal"/>
      <w:lvlText w:val="%7."/>
      <w:lvlJc w:val="left"/>
      <w:pPr>
        <w:ind w:left="5087" w:hanging="360"/>
      </w:pPr>
    </w:lvl>
    <w:lvl w:ilvl="7" w:tplc="280A0019" w:tentative="1">
      <w:start w:val="1"/>
      <w:numFmt w:val="lowerLetter"/>
      <w:lvlText w:val="%8."/>
      <w:lvlJc w:val="left"/>
      <w:pPr>
        <w:ind w:left="5807" w:hanging="360"/>
      </w:pPr>
    </w:lvl>
    <w:lvl w:ilvl="8" w:tplc="280A001B" w:tentative="1">
      <w:start w:val="1"/>
      <w:numFmt w:val="lowerRoman"/>
      <w:lvlText w:val="%9."/>
      <w:lvlJc w:val="right"/>
      <w:pPr>
        <w:ind w:left="6527" w:hanging="180"/>
      </w:pPr>
    </w:lvl>
  </w:abstractNum>
  <w:abstractNum w:abstractNumId="4" w15:restartNumberingAfterBreak="0">
    <w:nsid w:val="56542F61"/>
    <w:multiLevelType w:val="multilevel"/>
    <w:tmpl w:val="B186E44A"/>
    <w:lvl w:ilvl="0">
      <w:start w:val="1"/>
      <w:numFmt w:val="bullet"/>
      <w:lvlText w:val=""/>
      <w:lvlJc w:val="left"/>
      <w:pPr>
        <w:ind w:left="720" w:hanging="360"/>
      </w:pPr>
      <w:rPr>
        <w:rFonts w:ascii="Symbol" w:hAnsi="Symbol" w:cs="Open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2D0052"/>
    <w:multiLevelType w:val="hybridMultilevel"/>
    <w:tmpl w:val="D40C76C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1D9167E"/>
    <w:multiLevelType w:val="multilevel"/>
    <w:tmpl w:val="17B4CD10"/>
    <w:lvl w:ilvl="0">
      <w:start w:val="1"/>
      <w:numFmt w:val="bullet"/>
      <w:lvlText w:val=""/>
      <w:lvlJc w:val="left"/>
      <w:pPr>
        <w:ind w:left="720" w:hanging="360"/>
      </w:pPr>
      <w:rPr>
        <w:rFonts w:ascii="Symbol" w:hAnsi="Symbol" w:cs="Open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9F147B"/>
    <w:multiLevelType w:val="hybridMultilevel"/>
    <w:tmpl w:val="843C94B4"/>
    <w:lvl w:ilvl="0" w:tplc="71A410B0">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num w:numId="1">
    <w:abstractNumId w:val="4"/>
  </w:num>
  <w:num w:numId="2">
    <w:abstractNumId w:val="1"/>
  </w:num>
  <w:num w:numId="3">
    <w:abstractNumId w:val="2"/>
  </w:num>
  <w:num w:numId="4">
    <w:abstractNumId w:val="6"/>
  </w:num>
  <w:num w:numId="5">
    <w:abstractNumId w:val="5"/>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10A"/>
    <w:rsid w:val="00024744"/>
    <w:rsid w:val="00072C06"/>
    <w:rsid w:val="0009445A"/>
    <w:rsid w:val="000C5D9E"/>
    <w:rsid w:val="0011063E"/>
    <w:rsid w:val="001213ED"/>
    <w:rsid w:val="0013104A"/>
    <w:rsid w:val="00196DB7"/>
    <w:rsid w:val="001C2D42"/>
    <w:rsid w:val="00217149"/>
    <w:rsid w:val="002633F7"/>
    <w:rsid w:val="002E3EED"/>
    <w:rsid w:val="00334628"/>
    <w:rsid w:val="003721F3"/>
    <w:rsid w:val="00440510"/>
    <w:rsid w:val="0045307F"/>
    <w:rsid w:val="00461A94"/>
    <w:rsid w:val="004D552A"/>
    <w:rsid w:val="004F4A9D"/>
    <w:rsid w:val="00505CB7"/>
    <w:rsid w:val="006106DC"/>
    <w:rsid w:val="00626588"/>
    <w:rsid w:val="006D52FF"/>
    <w:rsid w:val="007A4665"/>
    <w:rsid w:val="007A7688"/>
    <w:rsid w:val="008232E7"/>
    <w:rsid w:val="00890F9A"/>
    <w:rsid w:val="008C33CE"/>
    <w:rsid w:val="00931DE8"/>
    <w:rsid w:val="00982CC2"/>
    <w:rsid w:val="00A15CAE"/>
    <w:rsid w:val="00A17E28"/>
    <w:rsid w:val="00A6237B"/>
    <w:rsid w:val="00AC510A"/>
    <w:rsid w:val="00AE072C"/>
    <w:rsid w:val="00BA7194"/>
    <w:rsid w:val="00D142B8"/>
    <w:rsid w:val="00D73D83"/>
    <w:rsid w:val="00D758A8"/>
    <w:rsid w:val="00D825B1"/>
    <w:rsid w:val="00DA5AAD"/>
    <w:rsid w:val="00E3079F"/>
    <w:rsid w:val="00E9054F"/>
    <w:rsid w:val="00EA0CEE"/>
    <w:rsid w:val="00F2427A"/>
    <w:rsid w:val="00FB0C95"/>
    <w:rsid w:val="00FD760A"/>
  </w:rsids>
  <m:mathPr>
    <m:mathFont m:val="Cambria Math"/>
    <m:brkBin m:val="before"/>
    <m:brkBinSub m:val="--"/>
    <m:smallFrac m:val="0"/>
    <m:dispDef/>
    <m:lMargin m:val="0"/>
    <m:rMargin m:val="0"/>
    <m:defJc m:val="centerGroup"/>
    <m:wrapIndent m:val="1440"/>
    <m:intLim m:val="subSup"/>
    <m:naryLim m:val="undOvr"/>
  </m:mathPr>
  <w:themeFontLang w:val="es-P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6A20"/>
  <w15:docId w15:val="{3BFC1C1C-0075-4070-916F-1A813CAA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52764E"/>
    <w:pPr>
      <w:ind w:left="720"/>
      <w:contextualSpacing/>
    </w:pPr>
  </w:style>
  <w:style w:type="paragraph" w:customStyle="1" w:styleId="Contenidodelmarco">
    <w:name w:val="Contenido del marco"/>
    <w:basedOn w:val="Normal"/>
    <w:qFormat/>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39"/>
    <w:rsid w:val="0002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046BB-E5E8-4288-8A6A-3B23F963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292</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CET</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Genoveba</dc:creator>
  <cp:lastModifiedBy>ANA Yactayo</cp:lastModifiedBy>
  <cp:revision>8</cp:revision>
  <dcterms:created xsi:type="dcterms:W3CDTF">2020-10-14T07:02:00Z</dcterms:created>
  <dcterms:modified xsi:type="dcterms:W3CDTF">2020-10-14T18:01:00Z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